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559" w:rsidRPr="00CB0744" w:rsidRDefault="00673559" w:rsidP="00673559">
      <w:pPr>
        <w:tabs>
          <w:tab w:val="right" w:pos="9072"/>
        </w:tabs>
        <w:rPr>
          <w:rFonts w:ascii="Arial" w:eastAsiaTheme="minorEastAsia"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#9</w:t>
      </w:r>
      <w:r w:rsidRPr="00D22D4E">
        <w:rPr>
          <w:rFonts w:ascii="Arial" w:eastAsia="宋体" w:hAnsi="Arial" w:cs="Arial" w:hint="eastAsia"/>
          <w:b/>
          <w:sz w:val="24"/>
          <w:lang w:eastAsia="zh-CN"/>
        </w:rPr>
        <w:t>2</w:t>
      </w:r>
      <w:r>
        <w:rPr>
          <w:rFonts w:ascii="Arial" w:eastAsia="宋体" w:hAnsi="Arial" w:cs="Arial" w:hint="eastAsia"/>
          <w:b/>
          <w:sz w:val="24"/>
          <w:lang w:eastAsia="zh-CN"/>
        </w:rPr>
        <w:t>bis</w:t>
      </w:r>
      <w:r w:rsidRPr="00D22D4E">
        <w:rPr>
          <w:rFonts w:ascii="Arial" w:eastAsia="MS Mincho" w:hAnsi="Arial"/>
          <w:b/>
          <w:sz w:val="24"/>
        </w:rPr>
        <w:tab/>
      </w:r>
      <w:bookmarkStart w:id="0" w:name="_GoBack"/>
      <w:r w:rsidRPr="007070BD">
        <w:rPr>
          <w:rFonts w:ascii="Arial" w:hAnsi="Arial"/>
          <w:b/>
          <w:sz w:val="24"/>
          <w:lang w:eastAsia="zh-CN"/>
        </w:rPr>
        <w:t>R4-191</w:t>
      </w:r>
      <w:r w:rsidR="0040443C">
        <w:rPr>
          <w:rFonts w:ascii="Arial" w:eastAsiaTheme="minorEastAsia" w:hAnsi="Arial" w:hint="eastAsia"/>
          <w:b/>
          <w:sz w:val="24"/>
          <w:lang w:eastAsia="zh-CN"/>
        </w:rPr>
        <w:t>2904</w:t>
      </w:r>
      <w:bookmarkEnd w:id="0"/>
    </w:p>
    <w:p w:rsidR="00673559" w:rsidRPr="00D22D4E" w:rsidRDefault="00673559" w:rsidP="00673559">
      <w:pPr>
        <w:tabs>
          <w:tab w:val="left" w:pos="3106"/>
          <w:tab w:val="center" w:pos="4536"/>
          <w:tab w:val="right" w:pos="9072"/>
        </w:tabs>
        <w:rPr>
          <w:rFonts w:ascii="Arial" w:eastAsia="宋体" w:hAnsi="Arial"/>
          <w:b/>
          <w:sz w:val="24"/>
          <w:lang w:eastAsia="zh-CN"/>
        </w:rPr>
      </w:pPr>
      <w:r w:rsidRPr="006A0FBD">
        <w:rPr>
          <w:rFonts w:ascii="Arial" w:eastAsia="宋体" w:hAnsi="Arial" w:hint="eastAsia"/>
          <w:b/>
          <w:sz w:val="24"/>
          <w:lang w:eastAsia="zh-CN"/>
        </w:rPr>
        <w:t>Chongqing</w:t>
      </w:r>
      <w:r w:rsidRPr="00B408F5">
        <w:rPr>
          <w:rFonts w:ascii="Arial" w:hAnsi="Arial"/>
          <w:b/>
          <w:sz w:val="24"/>
          <w:lang w:eastAsia="zh-CN"/>
        </w:rPr>
        <w:t xml:space="preserve">, </w:t>
      </w:r>
      <w:r w:rsidRPr="006A0FBD">
        <w:rPr>
          <w:rFonts w:ascii="Arial" w:eastAsia="宋体" w:hAnsi="Arial" w:hint="eastAsia"/>
          <w:b/>
          <w:sz w:val="24"/>
          <w:lang w:eastAsia="zh-CN"/>
        </w:rPr>
        <w:t>China</w:t>
      </w:r>
      <w:r>
        <w:rPr>
          <w:rFonts w:ascii="Arial" w:hAnsi="Arial"/>
          <w:b/>
          <w:sz w:val="24"/>
          <w:lang w:eastAsia="zh-CN"/>
        </w:rPr>
        <w:t xml:space="preserve">, </w:t>
      </w:r>
      <w:r w:rsidRPr="006A0FBD">
        <w:rPr>
          <w:rFonts w:ascii="Arial" w:eastAsia="宋体" w:hAnsi="Arial" w:hint="eastAsia"/>
          <w:b/>
          <w:sz w:val="24"/>
          <w:lang w:eastAsia="zh-CN"/>
        </w:rPr>
        <w:t>14</w:t>
      </w:r>
      <w:r w:rsidRPr="00B408F5">
        <w:rPr>
          <w:rFonts w:ascii="Arial" w:hAnsi="Arial"/>
          <w:b/>
          <w:sz w:val="24"/>
          <w:lang w:eastAsia="zh-CN"/>
        </w:rPr>
        <w:t xml:space="preserve"> - </w:t>
      </w:r>
      <w:r w:rsidRPr="006A0FBD">
        <w:rPr>
          <w:rFonts w:ascii="Arial" w:eastAsia="宋体" w:hAnsi="Arial" w:hint="eastAsia"/>
          <w:b/>
          <w:sz w:val="24"/>
          <w:lang w:eastAsia="zh-CN"/>
        </w:rPr>
        <w:t>18</w:t>
      </w:r>
      <w:r w:rsidRPr="00B408F5">
        <w:rPr>
          <w:rFonts w:ascii="Arial" w:hAnsi="Arial"/>
          <w:b/>
          <w:sz w:val="24"/>
          <w:lang w:eastAsia="zh-CN"/>
        </w:rPr>
        <w:t xml:space="preserve"> </w:t>
      </w:r>
      <w:r w:rsidRPr="006A0FBD">
        <w:rPr>
          <w:rFonts w:ascii="Arial" w:eastAsia="宋体" w:hAnsi="Arial" w:hint="eastAsia"/>
          <w:b/>
          <w:sz w:val="24"/>
          <w:lang w:eastAsia="zh-CN"/>
        </w:rPr>
        <w:t>Oct</w:t>
      </w:r>
      <w:r w:rsidRPr="00B408F5">
        <w:rPr>
          <w:rFonts w:ascii="Arial" w:hAnsi="Arial"/>
          <w:b/>
          <w:sz w:val="24"/>
          <w:lang w:eastAsia="zh-CN"/>
        </w:rPr>
        <w:t>, 2019</w:t>
      </w:r>
    </w:p>
    <w:p w:rsidR="00673559" w:rsidRPr="00D22D4E" w:rsidRDefault="00673559" w:rsidP="00673559">
      <w:pPr>
        <w:pStyle w:val="a4"/>
        <w:tabs>
          <w:tab w:val="clear" w:pos="4536"/>
          <w:tab w:val="clear" w:pos="9072"/>
          <w:tab w:val="left" w:pos="3106"/>
        </w:tabs>
        <w:ind w:left="204" w:hanging="204"/>
        <w:rPr>
          <w:rFonts w:eastAsia="宋体"/>
          <w:sz w:val="13"/>
          <w:lang w:val="en-US" w:eastAsia="zh-CN"/>
        </w:rPr>
      </w:pPr>
    </w:p>
    <w:p w:rsidR="00673559" w:rsidRPr="00107E1B" w:rsidRDefault="00673559" w:rsidP="00673559">
      <w:pPr>
        <w:pStyle w:val="a4"/>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rsidR="00673559" w:rsidRPr="00107E1B" w:rsidRDefault="00673559" w:rsidP="00673559">
      <w:pPr>
        <w:pStyle w:val="a4"/>
        <w:tabs>
          <w:tab w:val="clear" w:pos="4536"/>
          <w:tab w:val="left" w:pos="1800"/>
        </w:tabs>
        <w:spacing w:after="60"/>
        <w:ind w:left="1807" w:hangingChars="750" w:hanging="1807"/>
        <w:rPr>
          <w:rFonts w:eastAsia="宋体"/>
          <w:sz w:val="24"/>
          <w:lang w:eastAsia="zh-CN"/>
        </w:rPr>
      </w:pPr>
      <w:r w:rsidRPr="00107E1B">
        <w:rPr>
          <w:sz w:val="24"/>
        </w:rPr>
        <w:t>Title:</w:t>
      </w:r>
      <w:r w:rsidRPr="00107E1B">
        <w:rPr>
          <w:sz w:val="24"/>
        </w:rPr>
        <w:tab/>
      </w:r>
      <w:r w:rsidR="00030096">
        <w:rPr>
          <w:rFonts w:eastAsia="宋体" w:hint="eastAsia"/>
          <w:sz w:val="24"/>
          <w:lang w:eastAsia="zh-CN"/>
        </w:rPr>
        <w:t xml:space="preserve">Ad-hoc </w:t>
      </w:r>
      <w:r w:rsidR="00685797">
        <w:rPr>
          <w:rFonts w:eastAsia="宋体" w:hint="eastAsia"/>
          <w:sz w:val="24"/>
          <w:lang w:eastAsia="zh-CN"/>
        </w:rPr>
        <w:t>minutes</w:t>
      </w:r>
      <w:r w:rsidR="00030096">
        <w:rPr>
          <w:sz w:val="24"/>
          <w:lang w:val="en-US" w:eastAsia="zh-CN"/>
        </w:rPr>
        <w:t xml:space="preserve"> on </w:t>
      </w:r>
      <w:r w:rsidR="00CB0744">
        <w:rPr>
          <w:rFonts w:eastAsiaTheme="minorEastAsia" w:hint="eastAsia"/>
          <w:sz w:val="24"/>
          <w:lang w:val="en-US" w:eastAsia="zh-CN"/>
        </w:rPr>
        <w:t>s</w:t>
      </w:r>
      <w:r w:rsidR="00CB0744" w:rsidRPr="00CB0744">
        <w:rPr>
          <w:sz w:val="24"/>
          <w:lang w:val="en-US" w:eastAsia="zh-CN"/>
        </w:rPr>
        <w:t>witching period between case 1 and case 2</w:t>
      </w:r>
    </w:p>
    <w:p w:rsidR="00673559" w:rsidRPr="00107E1B" w:rsidRDefault="00673559" w:rsidP="00673559">
      <w:pPr>
        <w:pStyle w:val="a4"/>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Pr>
          <w:rFonts w:eastAsia="宋体" w:hint="eastAsia"/>
          <w:sz w:val="24"/>
          <w:lang w:eastAsia="zh-CN"/>
        </w:rPr>
        <w:t>8.13.6</w:t>
      </w:r>
    </w:p>
    <w:p w:rsidR="00CB0744" w:rsidRPr="00161CFC" w:rsidRDefault="00673559" w:rsidP="00161CFC">
      <w:pPr>
        <w:pStyle w:val="a4"/>
        <w:tabs>
          <w:tab w:val="left" w:pos="1800"/>
        </w:tabs>
        <w:snapToGrid w:val="0"/>
        <w:spacing w:after="240"/>
        <w:ind w:left="376" w:hanging="376"/>
        <w:rPr>
          <w:rFonts w:eastAsia="宋体" w:hint="eastAsia"/>
          <w:sz w:val="24"/>
          <w:lang w:eastAsia="zh-CN"/>
        </w:rPr>
      </w:pPr>
      <w:r w:rsidRPr="00107E1B">
        <w:rPr>
          <w:sz w:val="24"/>
        </w:rPr>
        <w:t>Document for:</w:t>
      </w:r>
      <w:r w:rsidRPr="00107E1B">
        <w:rPr>
          <w:sz w:val="24"/>
        </w:rPr>
        <w:tab/>
      </w:r>
      <w:r>
        <w:rPr>
          <w:rFonts w:eastAsia="宋体" w:hint="eastAsia"/>
          <w:sz w:val="24"/>
          <w:lang w:eastAsia="zh-CN"/>
        </w:rPr>
        <w:t>Approval</w:t>
      </w:r>
    </w:p>
    <w:p w:rsidR="00B43919" w:rsidRDefault="00136F27"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t>Discussion</w:t>
      </w:r>
    </w:p>
    <w:p w:rsidR="00CF3D67" w:rsidRDefault="00CF3D67" w:rsidP="008E4389">
      <w:pPr>
        <w:pStyle w:val="RAN4H2"/>
        <w:numPr>
          <w:ilvl w:val="1"/>
          <w:numId w:val="1"/>
        </w:numPr>
        <w:spacing w:before="360" w:after="240" w:line="276" w:lineRule="auto"/>
        <w:ind w:left="567"/>
        <w:rPr>
          <w:rFonts w:eastAsiaTheme="minorEastAsia"/>
          <w:sz w:val="24"/>
          <w:lang w:eastAsia="zh-CN"/>
        </w:rPr>
      </w:pPr>
      <w:r w:rsidRPr="00CF3D67">
        <w:rPr>
          <w:rFonts w:eastAsia="Calibri"/>
          <w:sz w:val="24"/>
        </w:rPr>
        <w:t>Length of the</w:t>
      </w:r>
      <w:r w:rsidR="00257605">
        <w:rPr>
          <w:rFonts w:eastAsiaTheme="minorEastAsia" w:hint="eastAsia"/>
          <w:sz w:val="24"/>
          <w:lang w:eastAsia="zh-CN"/>
        </w:rPr>
        <w:t xml:space="preserve"> UL</w:t>
      </w:r>
      <w:r w:rsidRPr="00CF3D67">
        <w:rPr>
          <w:rFonts w:eastAsia="Calibri"/>
          <w:sz w:val="24"/>
        </w:rPr>
        <w:t xml:space="preserve"> switching period</w:t>
      </w:r>
      <w:r w:rsidR="00AF4E04">
        <w:rPr>
          <w:rFonts w:eastAsiaTheme="minorEastAsia" w:hint="eastAsia"/>
          <w:sz w:val="24"/>
          <w:lang w:eastAsia="zh-CN"/>
        </w:rPr>
        <w:t xml:space="preserve"> (15 min)</w:t>
      </w:r>
    </w:p>
    <w:p w:rsidR="00CF3D67" w:rsidRDefault="00CF3D67" w:rsidP="00CF3D67">
      <w:pPr>
        <w:spacing w:afterLines="20" w:after="62"/>
        <w:rPr>
          <w:b/>
          <w:sz w:val="21"/>
          <w:lang w:eastAsia="zh-CN"/>
        </w:rPr>
      </w:pPr>
      <w:r w:rsidRPr="00886FD4">
        <w:rPr>
          <w:rFonts w:hint="eastAsia"/>
          <w:b/>
          <w:sz w:val="21"/>
          <w:u w:val="single"/>
          <w:lang w:eastAsia="zh-CN"/>
        </w:rPr>
        <w:t xml:space="preserve">Agreements in </w:t>
      </w:r>
      <w:r>
        <w:rPr>
          <w:b/>
          <w:sz w:val="21"/>
          <w:u w:val="single"/>
          <w:lang w:eastAsia="zh-CN"/>
        </w:rPr>
        <w:t>RAN4</w:t>
      </w:r>
      <w:r w:rsidR="00E03B5B">
        <w:rPr>
          <w:rFonts w:eastAsiaTheme="minorEastAsia" w:hint="eastAsia"/>
          <w:b/>
          <w:sz w:val="21"/>
          <w:u w:val="single"/>
          <w:lang w:eastAsia="zh-CN"/>
        </w:rPr>
        <w:t xml:space="preserve"> </w:t>
      </w:r>
      <w:r>
        <w:rPr>
          <w:b/>
          <w:sz w:val="21"/>
          <w:u w:val="single"/>
          <w:lang w:eastAsia="zh-CN"/>
        </w:rPr>
        <w:t>#9</w:t>
      </w:r>
      <w:r>
        <w:rPr>
          <w:rFonts w:eastAsiaTheme="minorEastAsia" w:hint="eastAsia"/>
          <w:b/>
          <w:sz w:val="21"/>
          <w:u w:val="single"/>
          <w:lang w:eastAsia="zh-CN"/>
        </w:rPr>
        <w:t>2</w:t>
      </w:r>
      <w:r w:rsidRPr="00886FD4">
        <w:rPr>
          <w:rFonts w:hint="eastAsia"/>
          <w:b/>
          <w:sz w:val="21"/>
          <w:u w:val="single"/>
          <w:lang w:eastAsia="zh-CN"/>
        </w:rPr>
        <w:t xml:space="preserve"> meeting</w:t>
      </w:r>
      <w:r>
        <w:rPr>
          <w:b/>
          <w:sz w:val="21"/>
          <w:u w:val="single"/>
          <w:lang w:eastAsia="zh-CN"/>
        </w:rPr>
        <w:t xml:space="preserve"> (</w:t>
      </w:r>
      <w:r w:rsidRPr="00CF3D67">
        <w:rPr>
          <w:b/>
          <w:sz w:val="21"/>
          <w:u w:val="single"/>
          <w:lang w:eastAsia="zh-CN"/>
        </w:rPr>
        <w:t>R4-1910531</w:t>
      </w:r>
      <w:r>
        <w:rPr>
          <w:b/>
          <w:sz w:val="21"/>
          <w:u w:val="single"/>
          <w:lang w:eastAsia="zh-CN"/>
        </w:rPr>
        <w:t>)</w:t>
      </w:r>
      <w:r w:rsidRPr="00886FD4">
        <w:rPr>
          <w:rFonts w:hint="eastAsia"/>
          <w:b/>
          <w:sz w:val="21"/>
          <w:lang w:eastAsia="zh-CN"/>
        </w:rPr>
        <w:t>:</w:t>
      </w:r>
    </w:p>
    <w:p w:rsidR="00CF3D67" w:rsidRPr="00CF3D67" w:rsidRDefault="00CF3D67" w:rsidP="00CF3D67">
      <w:pPr>
        <w:widowControl w:val="0"/>
        <w:numPr>
          <w:ilvl w:val="0"/>
          <w:numId w:val="14"/>
        </w:numPr>
        <w:tabs>
          <w:tab w:val="clear" w:pos="1077"/>
          <w:tab w:val="num" w:pos="426"/>
        </w:tabs>
        <w:adjustRightInd w:val="0"/>
        <w:snapToGrid w:val="0"/>
        <w:spacing w:before="60" w:after="60"/>
        <w:ind w:left="426" w:hanging="284"/>
        <w:jc w:val="both"/>
        <w:rPr>
          <w:rFonts w:eastAsia="宋体"/>
          <w:i/>
          <w:sz w:val="21"/>
          <w:szCs w:val="20"/>
          <w:lang w:eastAsia="zh-CN"/>
        </w:rPr>
      </w:pPr>
      <w:r w:rsidRPr="00CF3D67">
        <w:rPr>
          <w:rFonts w:eastAsia="宋体" w:hint="eastAsia"/>
          <w:i/>
          <w:sz w:val="21"/>
          <w:szCs w:val="20"/>
          <w:lang w:eastAsia="zh-CN"/>
        </w:rPr>
        <w:t>Based on the input in this meeting, consider</w:t>
      </w:r>
      <w:r w:rsidRPr="00CF3D67">
        <w:rPr>
          <w:rFonts w:eastAsia="宋体"/>
          <w:i/>
          <w:sz w:val="21"/>
          <w:szCs w:val="20"/>
          <w:lang w:eastAsia="zh-CN"/>
        </w:rPr>
        <w:t xml:space="preserve"> different UE capabilities for the length of switching period, includ</w:t>
      </w:r>
      <w:r w:rsidRPr="00CF3D67">
        <w:rPr>
          <w:rFonts w:eastAsia="宋体" w:hint="eastAsia"/>
          <w:i/>
          <w:sz w:val="21"/>
          <w:szCs w:val="20"/>
          <w:lang w:eastAsia="zh-CN"/>
        </w:rPr>
        <w:t>ing</w:t>
      </w:r>
      <w:r w:rsidRPr="00CF3D67">
        <w:rPr>
          <w:rFonts w:eastAsia="宋体"/>
          <w:i/>
          <w:sz w:val="21"/>
          <w:szCs w:val="20"/>
          <w:lang w:eastAsia="zh-CN"/>
        </w:rPr>
        <w:t xml:space="preserve"> 0us, 35us, 1</w:t>
      </w:r>
      <w:r w:rsidRPr="00CF3D67">
        <w:rPr>
          <w:rFonts w:eastAsia="宋体" w:hint="eastAsia"/>
          <w:i/>
          <w:sz w:val="21"/>
          <w:szCs w:val="20"/>
          <w:lang w:eastAsia="zh-CN"/>
        </w:rPr>
        <w:t>4</w:t>
      </w:r>
      <w:r w:rsidRPr="00CF3D67">
        <w:rPr>
          <w:rFonts w:eastAsia="宋体"/>
          <w:i/>
          <w:sz w:val="21"/>
          <w:szCs w:val="20"/>
          <w:lang w:eastAsia="zh-CN"/>
        </w:rPr>
        <w:t>0 us</w:t>
      </w:r>
      <w:r w:rsidRPr="00CF3D67">
        <w:rPr>
          <w:rFonts w:eastAsia="宋体" w:hint="eastAsia"/>
          <w:i/>
          <w:sz w:val="21"/>
          <w:szCs w:val="20"/>
          <w:lang w:eastAsia="zh-CN"/>
        </w:rPr>
        <w:t xml:space="preserve">, 900 </w:t>
      </w:r>
      <w:r w:rsidRPr="00CF3D67">
        <w:rPr>
          <w:rFonts w:eastAsia="宋体"/>
          <w:i/>
          <w:sz w:val="21"/>
          <w:szCs w:val="20"/>
          <w:lang w:eastAsia="zh-CN"/>
        </w:rPr>
        <w:t>us.</w:t>
      </w:r>
    </w:p>
    <w:p w:rsidR="00CF3D67" w:rsidRPr="00CF3D67" w:rsidRDefault="00CF3D67" w:rsidP="00CF3D67">
      <w:pPr>
        <w:pStyle w:val="Paragraphedeliste"/>
        <w:numPr>
          <w:ilvl w:val="1"/>
          <w:numId w:val="15"/>
        </w:numPr>
        <w:adjustRightInd w:val="0"/>
        <w:snapToGrid w:val="0"/>
        <w:spacing w:before="60" w:after="60"/>
        <w:ind w:left="851" w:hanging="284"/>
        <w:rPr>
          <w:i/>
          <w:sz w:val="21"/>
          <w:lang w:val="en-US"/>
        </w:rPr>
      </w:pPr>
      <w:r w:rsidRPr="00CF3D67">
        <w:rPr>
          <w:rFonts w:hint="eastAsia"/>
          <w:i/>
          <w:sz w:val="21"/>
          <w:lang w:val="en-US"/>
        </w:rPr>
        <w:t>Other options are not precluded</w:t>
      </w:r>
    </w:p>
    <w:p w:rsidR="00CF3D67" w:rsidRPr="00CF3D67" w:rsidRDefault="00CF3D67" w:rsidP="00CF3D67">
      <w:pPr>
        <w:pStyle w:val="Paragraphedeliste"/>
        <w:numPr>
          <w:ilvl w:val="1"/>
          <w:numId w:val="15"/>
        </w:numPr>
        <w:adjustRightInd w:val="0"/>
        <w:snapToGrid w:val="0"/>
        <w:spacing w:before="60" w:after="60"/>
        <w:ind w:left="851" w:hanging="284"/>
        <w:rPr>
          <w:i/>
          <w:sz w:val="21"/>
          <w:lang w:val="en-US"/>
        </w:rPr>
      </w:pPr>
      <w:r w:rsidRPr="00CF3D67">
        <w:rPr>
          <w:i/>
          <w:sz w:val="21"/>
          <w:lang w:val="en-US"/>
        </w:rPr>
        <w:t>Technical</w:t>
      </w:r>
      <w:r w:rsidRPr="00CF3D67">
        <w:rPr>
          <w:rFonts w:hint="eastAsia"/>
          <w:i/>
          <w:sz w:val="21"/>
          <w:lang w:val="en-US"/>
        </w:rPr>
        <w:t xml:space="preserve"> analysis on the numbers are encouraged</w:t>
      </w:r>
    </w:p>
    <w:p w:rsidR="00CF3D67" w:rsidRPr="00CF3D67" w:rsidRDefault="00CF3D67" w:rsidP="00CF3D67">
      <w:pPr>
        <w:widowControl w:val="0"/>
        <w:numPr>
          <w:ilvl w:val="0"/>
          <w:numId w:val="14"/>
        </w:numPr>
        <w:tabs>
          <w:tab w:val="clear" w:pos="1077"/>
          <w:tab w:val="num" w:pos="426"/>
        </w:tabs>
        <w:adjustRightInd w:val="0"/>
        <w:snapToGrid w:val="0"/>
        <w:spacing w:before="60" w:after="60"/>
        <w:ind w:left="426" w:hanging="284"/>
        <w:jc w:val="both"/>
        <w:rPr>
          <w:rFonts w:eastAsia="宋体"/>
          <w:i/>
          <w:sz w:val="21"/>
          <w:szCs w:val="20"/>
          <w:lang w:eastAsia="zh-CN"/>
        </w:rPr>
      </w:pPr>
      <w:r w:rsidRPr="00CF3D67">
        <w:rPr>
          <w:rFonts w:eastAsia="宋体" w:hint="eastAsia"/>
          <w:i/>
          <w:sz w:val="21"/>
          <w:szCs w:val="20"/>
          <w:lang w:eastAsia="zh-CN"/>
        </w:rPr>
        <w:t xml:space="preserve">For UEs supporting </w:t>
      </w:r>
      <w:r w:rsidRPr="00CF3D67">
        <w:rPr>
          <w:rFonts w:eastAsia="宋体"/>
          <w:i/>
          <w:sz w:val="21"/>
          <w:szCs w:val="20"/>
          <w:lang w:eastAsia="zh-CN"/>
        </w:rPr>
        <w:t>switching period</w:t>
      </w:r>
      <w:r w:rsidRPr="00CF3D67">
        <w:rPr>
          <w:rFonts w:eastAsia="宋体" w:hint="eastAsia"/>
          <w:i/>
          <w:sz w:val="21"/>
          <w:szCs w:val="20"/>
          <w:lang w:eastAsia="zh-CN"/>
        </w:rPr>
        <w:t xml:space="preserve"> larger than [X] us, it can be assumed that this UE does not support the </w:t>
      </w:r>
      <w:proofErr w:type="spellStart"/>
      <w:proofErr w:type="gramStart"/>
      <w:r w:rsidRPr="00CF3D67">
        <w:rPr>
          <w:rFonts w:eastAsia="宋体" w:hint="eastAsia"/>
          <w:i/>
          <w:sz w:val="21"/>
          <w:szCs w:val="20"/>
          <w:lang w:eastAsia="zh-CN"/>
        </w:rPr>
        <w:t>Tx</w:t>
      </w:r>
      <w:proofErr w:type="spellEnd"/>
      <w:proofErr w:type="gramEnd"/>
      <w:r w:rsidRPr="00CF3D67">
        <w:rPr>
          <w:rFonts w:eastAsia="宋体" w:hint="eastAsia"/>
          <w:i/>
          <w:sz w:val="21"/>
          <w:szCs w:val="20"/>
          <w:lang w:eastAsia="zh-CN"/>
        </w:rPr>
        <w:t xml:space="preserve"> switching between </w:t>
      </w:r>
      <w:r w:rsidRPr="00CF3D67">
        <w:rPr>
          <w:rFonts w:eastAsia="宋体"/>
          <w:i/>
          <w:sz w:val="21"/>
          <w:szCs w:val="20"/>
          <w:lang w:eastAsia="zh-CN"/>
        </w:rPr>
        <w:t>two uplink carriers</w:t>
      </w:r>
      <w:r w:rsidRPr="00CF3D67">
        <w:rPr>
          <w:rFonts w:eastAsia="宋体" w:hint="eastAsia"/>
          <w:i/>
          <w:sz w:val="21"/>
          <w:szCs w:val="20"/>
          <w:lang w:eastAsia="zh-CN"/>
        </w:rPr>
        <w:t>.</w:t>
      </w:r>
    </w:p>
    <w:p w:rsidR="00CF3D67" w:rsidRPr="00CF3D67" w:rsidRDefault="00CF3D67" w:rsidP="00CF3D67">
      <w:pPr>
        <w:pStyle w:val="Paragraphedeliste"/>
        <w:numPr>
          <w:ilvl w:val="1"/>
          <w:numId w:val="15"/>
        </w:numPr>
        <w:adjustRightInd w:val="0"/>
        <w:snapToGrid w:val="0"/>
        <w:spacing w:before="60" w:after="60"/>
        <w:ind w:left="851" w:hanging="284"/>
        <w:rPr>
          <w:i/>
          <w:sz w:val="21"/>
          <w:lang w:val="en-US"/>
        </w:rPr>
      </w:pPr>
      <w:r w:rsidRPr="00CF3D67">
        <w:rPr>
          <w:rFonts w:hint="eastAsia"/>
          <w:i/>
          <w:sz w:val="21"/>
          <w:lang w:val="en-US"/>
        </w:rPr>
        <w:t>Intend to limit the number of options if possible</w:t>
      </w:r>
    </w:p>
    <w:p w:rsidR="00CF3D67" w:rsidRDefault="00CF3D67" w:rsidP="00CF3D67">
      <w:pPr>
        <w:spacing w:afterLines="50" w:after="156"/>
        <w:rPr>
          <w:rFonts w:eastAsiaTheme="minorEastAsia"/>
          <w:b/>
          <w:sz w:val="21"/>
          <w:u w:val="single"/>
          <w:lang w:eastAsia="zh-CN"/>
        </w:rPr>
      </w:pPr>
    </w:p>
    <w:p w:rsidR="00CF3D67" w:rsidRDefault="00CF3D67" w:rsidP="00CF3D67">
      <w:pPr>
        <w:spacing w:afterLines="50" w:after="156"/>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66032F" w:rsidRPr="0066032F" w:rsidRDefault="00E365D7" w:rsidP="00B6111F">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Pr>
          <w:rFonts w:eastAsia="宋体" w:hint="eastAsia"/>
          <w:sz w:val="21"/>
          <w:szCs w:val="20"/>
          <w:lang w:eastAsia="zh-CN"/>
        </w:rPr>
        <w:t>L</w:t>
      </w:r>
      <w:r w:rsidR="0066032F" w:rsidRPr="0066032F">
        <w:rPr>
          <w:rFonts w:eastAsia="宋体"/>
          <w:sz w:val="21"/>
          <w:szCs w:val="20"/>
          <w:lang w:eastAsia="zh-CN"/>
        </w:rPr>
        <w:t xml:space="preserve">ength of </w:t>
      </w:r>
      <w:r w:rsidR="0066032F" w:rsidRPr="0066032F">
        <w:rPr>
          <w:rFonts w:eastAsia="宋体" w:hint="eastAsia"/>
          <w:sz w:val="21"/>
          <w:szCs w:val="20"/>
          <w:lang w:eastAsia="zh-CN"/>
        </w:rPr>
        <w:t>UL</w:t>
      </w:r>
      <w:r w:rsidR="0066032F" w:rsidRPr="0066032F">
        <w:rPr>
          <w:rFonts w:eastAsia="宋体"/>
          <w:sz w:val="21"/>
          <w:szCs w:val="20"/>
          <w:lang w:eastAsia="zh-CN"/>
        </w:rPr>
        <w:t xml:space="preserve"> switching period</w:t>
      </w:r>
      <w:r w:rsidR="00B6111F">
        <w:rPr>
          <w:rFonts w:eastAsia="宋体" w:hint="eastAsia"/>
          <w:sz w:val="21"/>
          <w:szCs w:val="20"/>
          <w:lang w:eastAsia="zh-CN"/>
        </w:rPr>
        <w:t xml:space="preserve"> </w:t>
      </w:r>
      <w:r w:rsidR="003529CA">
        <w:rPr>
          <w:rFonts w:eastAsia="宋体" w:hint="eastAsia"/>
          <w:sz w:val="21"/>
          <w:szCs w:val="20"/>
          <w:lang w:eastAsia="zh-CN"/>
        </w:rPr>
        <w:t>based on</w:t>
      </w:r>
      <w:r w:rsidR="00B6111F">
        <w:rPr>
          <w:rFonts w:eastAsia="宋体" w:hint="eastAsia"/>
          <w:sz w:val="21"/>
          <w:szCs w:val="20"/>
          <w:lang w:eastAsia="zh-CN"/>
        </w:rPr>
        <w:t xml:space="preserve"> </w:t>
      </w:r>
      <w:r w:rsidR="00B6111F" w:rsidRPr="00E365D7">
        <w:rPr>
          <w:rFonts w:eastAsia="宋体" w:hint="eastAsia"/>
          <w:sz w:val="21"/>
          <w:szCs w:val="20"/>
          <w:u w:val="single"/>
          <w:lang w:eastAsia="zh-CN"/>
        </w:rPr>
        <w:t>UE implementation</w:t>
      </w:r>
      <w:r w:rsidR="0066032F">
        <w:rPr>
          <w:rFonts w:eastAsia="宋体" w:hint="eastAsia"/>
          <w:sz w:val="21"/>
          <w:szCs w:val="20"/>
          <w:lang w:eastAsia="zh-CN"/>
        </w:rPr>
        <w:t>:</w:t>
      </w:r>
    </w:p>
    <w:p w:rsidR="0066032F" w:rsidRPr="00B6111F" w:rsidRDefault="0066032F" w:rsidP="00B6111F">
      <w:pPr>
        <w:pStyle w:val="Paragraphedeliste"/>
        <w:numPr>
          <w:ilvl w:val="1"/>
          <w:numId w:val="15"/>
        </w:numPr>
        <w:adjustRightInd w:val="0"/>
        <w:snapToGrid w:val="0"/>
        <w:spacing w:before="60" w:after="60"/>
        <w:rPr>
          <w:sz w:val="21"/>
          <w:lang w:val="en-US"/>
        </w:rPr>
      </w:pPr>
      <w:r w:rsidRPr="00B6111F">
        <w:rPr>
          <w:rFonts w:hint="eastAsia"/>
          <w:sz w:val="21"/>
          <w:lang w:val="en-US"/>
        </w:rPr>
        <w:t xml:space="preserve">Confirmation of the </w:t>
      </w:r>
      <w:r w:rsidR="003529CA">
        <w:rPr>
          <w:rFonts w:hint="eastAsia"/>
          <w:sz w:val="21"/>
          <w:lang w:val="en-US"/>
        </w:rPr>
        <w:t>numbers</w:t>
      </w:r>
      <w:r w:rsidRPr="00B6111F">
        <w:rPr>
          <w:rFonts w:hint="eastAsia"/>
          <w:sz w:val="21"/>
          <w:lang w:val="en-US"/>
        </w:rPr>
        <w:t xml:space="preserve"> </w:t>
      </w:r>
      <w:r w:rsidR="003529CA">
        <w:rPr>
          <w:rFonts w:hint="eastAsia"/>
          <w:sz w:val="21"/>
          <w:lang w:val="en-US"/>
        </w:rPr>
        <w:t>in</w:t>
      </w:r>
      <w:r w:rsidRPr="00B6111F">
        <w:rPr>
          <w:rFonts w:hint="eastAsia"/>
          <w:sz w:val="21"/>
          <w:lang w:val="en-US"/>
        </w:rPr>
        <w:t xml:space="preserve"> the last meeting</w:t>
      </w:r>
    </w:p>
    <w:p w:rsidR="0066032F" w:rsidRPr="00B6111F" w:rsidRDefault="00612F11" w:rsidP="00B6111F">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Pr>
          <w:rFonts w:eastAsia="宋体" w:hint="eastAsia"/>
          <w:sz w:val="21"/>
          <w:szCs w:val="21"/>
          <w:lang w:val="en-US" w:eastAsia="zh-CN"/>
        </w:rPr>
        <w:t xml:space="preserve">Option 1: </w:t>
      </w:r>
      <w:r w:rsidR="0066032F" w:rsidRPr="00B6111F">
        <w:rPr>
          <w:rFonts w:eastAsia="宋体"/>
          <w:sz w:val="21"/>
          <w:szCs w:val="21"/>
          <w:lang w:val="en-US" w:eastAsia="zh-CN"/>
        </w:rPr>
        <w:t>0us, 35us, 1</w:t>
      </w:r>
      <w:r w:rsidR="0066032F" w:rsidRPr="00B6111F">
        <w:rPr>
          <w:rFonts w:eastAsia="宋体" w:hint="eastAsia"/>
          <w:sz w:val="21"/>
          <w:szCs w:val="21"/>
          <w:lang w:val="en-US" w:eastAsia="zh-CN"/>
        </w:rPr>
        <w:t>4</w:t>
      </w:r>
      <w:r w:rsidR="0066032F" w:rsidRPr="00B6111F">
        <w:rPr>
          <w:rFonts w:eastAsia="宋体"/>
          <w:sz w:val="21"/>
          <w:szCs w:val="21"/>
          <w:lang w:val="en-US" w:eastAsia="zh-CN"/>
        </w:rPr>
        <w:t>0 us</w:t>
      </w:r>
      <w:r w:rsidR="0066032F" w:rsidRPr="00B6111F">
        <w:rPr>
          <w:rFonts w:eastAsia="宋体" w:hint="eastAsia"/>
          <w:sz w:val="21"/>
          <w:szCs w:val="21"/>
          <w:lang w:val="en-US" w:eastAsia="zh-CN"/>
        </w:rPr>
        <w:t xml:space="preserve">, 900 </w:t>
      </w:r>
      <w:r w:rsidR="0066032F" w:rsidRPr="00B6111F">
        <w:rPr>
          <w:rFonts w:eastAsia="宋体"/>
          <w:sz w:val="21"/>
          <w:szCs w:val="21"/>
          <w:lang w:val="en-US" w:eastAsia="zh-CN"/>
        </w:rPr>
        <w:t>us</w:t>
      </w:r>
    </w:p>
    <w:p w:rsidR="00DD0FF5" w:rsidRPr="00B6111F" w:rsidRDefault="00B6111F" w:rsidP="00B6111F">
      <w:pPr>
        <w:pStyle w:val="Paragraphedeliste"/>
        <w:numPr>
          <w:ilvl w:val="1"/>
          <w:numId w:val="15"/>
        </w:numPr>
        <w:adjustRightInd w:val="0"/>
        <w:snapToGrid w:val="0"/>
        <w:spacing w:before="60" w:after="60"/>
        <w:rPr>
          <w:sz w:val="21"/>
          <w:lang w:val="en-US"/>
        </w:rPr>
      </w:pPr>
      <w:r w:rsidRPr="00B6111F">
        <w:rPr>
          <w:rFonts w:hint="eastAsia"/>
          <w:sz w:val="21"/>
          <w:lang w:val="en-US"/>
        </w:rPr>
        <w:t xml:space="preserve">Additional </w:t>
      </w:r>
      <w:r w:rsidR="003529CA">
        <w:rPr>
          <w:rFonts w:hint="eastAsia"/>
          <w:sz w:val="21"/>
          <w:lang w:val="en-US"/>
        </w:rPr>
        <w:t>numbers</w:t>
      </w:r>
      <w:r w:rsidR="003529CA" w:rsidRPr="00B6111F">
        <w:rPr>
          <w:rFonts w:hint="eastAsia"/>
          <w:sz w:val="21"/>
          <w:lang w:val="en-US"/>
        </w:rPr>
        <w:t xml:space="preserve"> </w:t>
      </w:r>
      <w:r w:rsidRPr="00B6111F">
        <w:rPr>
          <w:rFonts w:hint="eastAsia"/>
          <w:sz w:val="21"/>
          <w:lang w:val="en-US"/>
        </w:rPr>
        <w:t>in this meeting</w:t>
      </w:r>
    </w:p>
    <w:p w:rsidR="00257605" w:rsidRPr="00B6111F" w:rsidRDefault="00B6111F" w:rsidP="00B6111F">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sidRPr="00B6111F">
        <w:rPr>
          <w:rFonts w:eastAsia="宋体" w:hint="eastAsia"/>
          <w:sz w:val="21"/>
          <w:szCs w:val="21"/>
          <w:lang w:val="en-US" w:eastAsia="zh-CN"/>
        </w:rPr>
        <w:t xml:space="preserve">Option 1: </w:t>
      </w:r>
      <w:r w:rsidR="00257605" w:rsidRPr="00B6111F">
        <w:rPr>
          <w:rFonts w:eastAsia="宋体" w:hint="eastAsia"/>
          <w:sz w:val="21"/>
          <w:szCs w:val="21"/>
          <w:lang w:val="en-US" w:eastAsia="zh-CN"/>
        </w:rPr>
        <w:t>250us (Qualcomm)</w:t>
      </w:r>
    </w:p>
    <w:p w:rsidR="00B6111F" w:rsidRPr="0066032F" w:rsidRDefault="00E365D7" w:rsidP="00B6111F">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Pr>
          <w:rFonts w:eastAsia="宋体" w:hint="eastAsia"/>
          <w:sz w:val="21"/>
          <w:szCs w:val="20"/>
          <w:lang w:eastAsia="zh-CN"/>
        </w:rPr>
        <w:t>L</w:t>
      </w:r>
      <w:r w:rsidR="00B6111F" w:rsidRPr="0066032F">
        <w:rPr>
          <w:rFonts w:eastAsia="宋体"/>
          <w:sz w:val="21"/>
          <w:szCs w:val="20"/>
          <w:lang w:eastAsia="zh-CN"/>
        </w:rPr>
        <w:t xml:space="preserve">ength of </w:t>
      </w:r>
      <w:r w:rsidR="00B6111F" w:rsidRPr="0066032F">
        <w:rPr>
          <w:rFonts w:eastAsia="宋体" w:hint="eastAsia"/>
          <w:sz w:val="21"/>
          <w:szCs w:val="20"/>
          <w:lang w:eastAsia="zh-CN"/>
        </w:rPr>
        <w:t>UL</w:t>
      </w:r>
      <w:r w:rsidR="00B6111F" w:rsidRPr="0066032F">
        <w:rPr>
          <w:rFonts w:eastAsia="宋体"/>
          <w:sz w:val="21"/>
          <w:szCs w:val="20"/>
          <w:lang w:eastAsia="zh-CN"/>
        </w:rPr>
        <w:t xml:space="preserve"> switching period</w:t>
      </w:r>
      <w:r w:rsidR="00B6111F">
        <w:rPr>
          <w:rFonts w:eastAsia="宋体" w:hint="eastAsia"/>
          <w:sz w:val="21"/>
          <w:szCs w:val="20"/>
          <w:lang w:eastAsia="zh-CN"/>
        </w:rPr>
        <w:t xml:space="preserve"> </w:t>
      </w:r>
      <w:r w:rsidR="003529CA">
        <w:rPr>
          <w:rFonts w:eastAsia="宋体" w:hint="eastAsia"/>
          <w:sz w:val="21"/>
          <w:szCs w:val="20"/>
          <w:lang w:eastAsia="zh-CN"/>
        </w:rPr>
        <w:t>for</w:t>
      </w:r>
      <w:r w:rsidR="003F2A48">
        <w:rPr>
          <w:rFonts w:eastAsia="宋体" w:hint="eastAsia"/>
          <w:sz w:val="21"/>
          <w:szCs w:val="20"/>
          <w:lang w:eastAsia="zh-CN"/>
        </w:rPr>
        <w:t xml:space="preserve"> defining</w:t>
      </w:r>
      <w:r w:rsidR="00B6111F">
        <w:rPr>
          <w:rFonts w:eastAsia="宋体" w:hint="eastAsia"/>
          <w:sz w:val="21"/>
          <w:szCs w:val="20"/>
          <w:lang w:eastAsia="zh-CN"/>
        </w:rPr>
        <w:t xml:space="preserve"> </w:t>
      </w:r>
      <w:r w:rsidR="00B6111F" w:rsidRPr="00E365D7">
        <w:rPr>
          <w:rFonts w:eastAsia="宋体" w:hint="eastAsia"/>
          <w:sz w:val="21"/>
          <w:szCs w:val="20"/>
          <w:u w:val="single"/>
          <w:lang w:eastAsia="zh-CN"/>
        </w:rPr>
        <w:t>UE</w:t>
      </w:r>
      <w:r w:rsidR="003F2A48">
        <w:rPr>
          <w:rFonts w:eastAsia="宋体" w:hint="eastAsia"/>
          <w:sz w:val="21"/>
          <w:szCs w:val="20"/>
          <w:u w:val="single"/>
          <w:lang w:eastAsia="zh-CN"/>
        </w:rPr>
        <w:t xml:space="preserve"> RF requirements and</w:t>
      </w:r>
      <w:r w:rsidR="00B6111F" w:rsidRPr="00E365D7">
        <w:rPr>
          <w:rFonts w:eastAsia="宋体" w:hint="eastAsia"/>
          <w:sz w:val="21"/>
          <w:szCs w:val="20"/>
          <w:u w:val="single"/>
          <w:lang w:eastAsia="zh-CN"/>
        </w:rPr>
        <w:t xml:space="preserve"> </w:t>
      </w:r>
      <w:r w:rsidR="00B6111F" w:rsidRPr="00E365D7">
        <w:rPr>
          <w:rFonts w:eastAsia="宋体"/>
          <w:sz w:val="21"/>
          <w:szCs w:val="20"/>
          <w:u w:val="single"/>
          <w:lang w:eastAsia="zh-CN"/>
        </w:rPr>
        <w:t>capability</w:t>
      </w:r>
      <w:r w:rsidR="00B6111F" w:rsidRPr="00E365D7">
        <w:rPr>
          <w:rFonts w:eastAsia="宋体" w:hint="eastAsia"/>
          <w:sz w:val="21"/>
          <w:szCs w:val="20"/>
          <w:u w:val="single"/>
          <w:lang w:eastAsia="zh-CN"/>
        </w:rPr>
        <w:t xml:space="preserve"> reporting</w:t>
      </w:r>
      <w:r w:rsidR="00B6111F">
        <w:rPr>
          <w:rFonts w:eastAsia="宋体" w:hint="eastAsia"/>
          <w:sz w:val="21"/>
          <w:szCs w:val="20"/>
          <w:lang w:eastAsia="zh-CN"/>
        </w:rPr>
        <w:t>:</w:t>
      </w:r>
    </w:p>
    <w:p w:rsidR="005318BF" w:rsidRPr="008D7371" w:rsidRDefault="005318BF" w:rsidP="006821D6">
      <w:pPr>
        <w:pStyle w:val="Paragraphedeliste"/>
        <w:numPr>
          <w:ilvl w:val="1"/>
          <w:numId w:val="15"/>
        </w:numPr>
        <w:adjustRightInd w:val="0"/>
        <w:snapToGrid w:val="0"/>
        <w:spacing w:before="60" w:after="60"/>
        <w:rPr>
          <w:sz w:val="21"/>
          <w:lang w:val="en-US"/>
        </w:rPr>
      </w:pPr>
      <w:r w:rsidRPr="00152D9B">
        <w:rPr>
          <w:rFonts w:hint="eastAsia"/>
          <w:sz w:val="21"/>
          <w:lang w:val="en-US"/>
        </w:rPr>
        <w:t xml:space="preserve">Threshold </w:t>
      </w:r>
      <w:r w:rsidR="001B020E" w:rsidRPr="00152D9B">
        <w:rPr>
          <w:rFonts w:hint="eastAsia"/>
          <w:i/>
          <w:sz w:val="21"/>
          <w:lang w:val="en-US"/>
        </w:rPr>
        <w:t>X</w:t>
      </w:r>
      <w:r w:rsidRPr="00152D9B">
        <w:rPr>
          <w:rFonts w:hint="eastAsia"/>
          <w:sz w:val="21"/>
          <w:lang w:val="en-US"/>
        </w:rPr>
        <w:t xml:space="preserve">: </w:t>
      </w:r>
      <w:r w:rsidRPr="00152D9B">
        <w:rPr>
          <w:rFonts w:hint="eastAsia"/>
          <w:sz w:val="21"/>
          <w:szCs w:val="21"/>
          <w:lang w:val="en-US"/>
        </w:rPr>
        <w:t xml:space="preserve">for UEs supporting </w:t>
      </w:r>
      <w:r w:rsidRPr="00152D9B">
        <w:rPr>
          <w:sz w:val="21"/>
          <w:szCs w:val="21"/>
          <w:lang w:val="en-US"/>
        </w:rPr>
        <w:t>switching period</w:t>
      </w:r>
      <w:r w:rsidRPr="00152D9B">
        <w:rPr>
          <w:rFonts w:hint="eastAsia"/>
          <w:sz w:val="21"/>
          <w:szCs w:val="21"/>
          <w:lang w:val="en-US"/>
        </w:rPr>
        <w:t xml:space="preserve"> larger than [</w:t>
      </w:r>
      <w:r w:rsidRPr="00152D9B">
        <w:rPr>
          <w:rFonts w:hint="eastAsia"/>
          <w:i/>
          <w:sz w:val="21"/>
          <w:szCs w:val="21"/>
          <w:lang w:val="en-US"/>
        </w:rPr>
        <w:t>X</w:t>
      </w:r>
      <w:r w:rsidRPr="00152D9B">
        <w:rPr>
          <w:rFonts w:hint="eastAsia"/>
          <w:sz w:val="21"/>
          <w:szCs w:val="21"/>
          <w:lang w:val="en-US"/>
        </w:rPr>
        <w:t xml:space="preserve">] us, it can be assumed that this UE does not support the </w:t>
      </w:r>
      <w:proofErr w:type="spellStart"/>
      <w:proofErr w:type="gramStart"/>
      <w:r w:rsidRPr="00152D9B">
        <w:rPr>
          <w:rFonts w:hint="eastAsia"/>
          <w:sz w:val="21"/>
          <w:szCs w:val="21"/>
          <w:lang w:val="en-US"/>
        </w:rPr>
        <w:t>Tx</w:t>
      </w:r>
      <w:proofErr w:type="spellEnd"/>
      <w:proofErr w:type="gramEnd"/>
      <w:r w:rsidRPr="00152D9B">
        <w:rPr>
          <w:rFonts w:hint="eastAsia"/>
          <w:sz w:val="21"/>
          <w:szCs w:val="21"/>
          <w:lang w:val="en-US"/>
        </w:rPr>
        <w:t xml:space="preserve"> switching between </w:t>
      </w:r>
      <w:r w:rsidRPr="00152D9B">
        <w:rPr>
          <w:sz w:val="21"/>
          <w:szCs w:val="21"/>
          <w:lang w:val="en-US"/>
        </w:rPr>
        <w:t>two uplink carriers</w:t>
      </w:r>
      <w:r w:rsidRPr="00152D9B">
        <w:rPr>
          <w:rFonts w:hint="eastAsia"/>
          <w:sz w:val="21"/>
          <w:szCs w:val="21"/>
          <w:lang w:val="en-US"/>
        </w:rPr>
        <w:t>.</w:t>
      </w:r>
      <w:r w:rsidR="008D7371">
        <w:rPr>
          <w:rFonts w:hint="eastAsia"/>
          <w:sz w:val="21"/>
          <w:szCs w:val="21"/>
          <w:lang w:val="en-US"/>
        </w:rPr>
        <w:t xml:space="preserve"> </w:t>
      </w:r>
    </w:p>
    <w:p w:rsidR="00152D9B" w:rsidRPr="008A5500" w:rsidRDefault="00152D9B" w:rsidP="00C60891">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sidRPr="008A5500">
        <w:rPr>
          <w:rFonts w:eastAsia="宋体" w:hint="eastAsia"/>
          <w:sz w:val="21"/>
          <w:szCs w:val="21"/>
          <w:lang w:val="en-US" w:eastAsia="zh-CN"/>
        </w:rPr>
        <w:t xml:space="preserve">Value of </w:t>
      </w:r>
      <w:r w:rsidR="008A5500">
        <w:rPr>
          <w:rFonts w:eastAsiaTheme="minorEastAsia" w:hint="eastAsia"/>
          <w:sz w:val="21"/>
          <w:lang w:val="en-US" w:eastAsia="zh-CN"/>
        </w:rPr>
        <w:t>t</w:t>
      </w:r>
      <w:r w:rsidR="008A5500" w:rsidRPr="00152D9B">
        <w:rPr>
          <w:rFonts w:hint="eastAsia"/>
          <w:sz w:val="21"/>
          <w:lang w:val="en-US"/>
        </w:rPr>
        <w:t xml:space="preserve">hreshold </w:t>
      </w:r>
      <w:r w:rsidRPr="008A5500">
        <w:rPr>
          <w:rFonts w:eastAsia="宋体" w:hint="eastAsia"/>
          <w:i/>
          <w:sz w:val="21"/>
          <w:szCs w:val="21"/>
          <w:lang w:val="en-US" w:eastAsia="zh-CN"/>
        </w:rPr>
        <w:t>X</w:t>
      </w:r>
    </w:p>
    <w:p w:rsidR="005318BF" w:rsidRDefault="005318BF" w:rsidP="00152D9B">
      <w:pPr>
        <w:pStyle w:val="a0"/>
        <w:numPr>
          <w:ilvl w:val="3"/>
          <w:numId w:val="34"/>
        </w:numPr>
        <w:tabs>
          <w:tab w:val="clear" w:pos="2880"/>
          <w:tab w:val="num" w:pos="1560"/>
          <w:tab w:val="num" w:pos="1701"/>
          <w:tab w:val="left" w:pos="5103"/>
        </w:tabs>
        <w:snapToGrid w:val="0"/>
        <w:spacing w:before="60" w:after="60"/>
        <w:ind w:left="1843" w:hanging="283"/>
        <w:rPr>
          <w:rFonts w:eastAsia="宋体"/>
          <w:sz w:val="21"/>
          <w:szCs w:val="21"/>
          <w:lang w:val="en-US" w:eastAsia="zh-CN"/>
        </w:rPr>
      </w:pPr>
      <w:r>
        <w:rPr>
          <w:rFonts w:eastAsia="宋体" w:hint="eastAsia"/>
          <w:sz w:val="21"/>
          <w:szCs w:val="21"/>
          <w:lang w:val="en-US" w:eastAsia="zh-CN"/>
        </w:rPr>
        <w:t xml:space="preserve">Option 1: </w:t>
      </w:r>
      <w:r w:rsidR="005A3C27" w:rsidRPr="001B020E">
        <w:rPr>
          <w:rFonts w:eastAsia="宋体" w:hint="eastAsia"/>
          <w:i/>
          <w:sz w:val="21"/>
          <w:szCs w:val="21"/>
          <w:lang w:val="en-US" w:eastAsia="zh-CN"/>
        </w:rPr>
        <w:t>X</w:t>
      </w:r>
      <w:r w:rsidR="001B020E">
        <w:rPr>
          <w:rFonts w:eastAsia="宋体" w:hint="eastAsia"/>
          <w:i/>
          <w:sz w:val="21"/>
          <w:szCs w:val="21"/>
          <w:lang w:val="en-US" w:eastAsia="zh-CN"/>
        </w:rPr>
        <w:t xml:space="preserve"> </w:t>
      </w:r>
      <w:r w:rsidR="005A3C27">
        <w:rPr>
          <w:rFonts w:eastAsia="宋体" w:hint="eastAsia"/>
          <w:sz w:val="21"/>
          <w:szCs w:val="21"/>
          <w:lang w:val="en-US" w:eastAsia="zh-CN"/>
        </w:rPr>
        <w:t>=140</w:t>
      </w:r>
      <w:r w:rsidR="00DF488C">
        <w:rPr>
          <w:rFonts w:eastAsia="宋体" w:hint="eastAsia"/>
          <w:sz w:val="21"/>
          <w:szCs w:val="21"/>
          <w:lang w:val="en-US" w:eastAsia="zh-CN"/>
        </w:rPr>
        <w:t xml:space="preserve"> (China Telecom, </w:t>
      </w:r>
      <w:proofErr w:type="spellStart"/>
      <w:r w:rsidR="00DF488C" w:rsidRPr="00C60891">
        <w:rPr>
          <w:rFonts w:eastAsia="宋体"/>
          <w:sz w:val="21"/>
          <w:szCs w:val="21"/>
          <w:lang w:val="en-US" w:eastAsia="zh-CN"/>
        </w:rPr>
        <w:t>Spreadtrum</w:t>
      </w:r>
      <w:proofErr w:type="spellEnd"/>
      <w:r w:rsidR="00C60891" w:rsidRPr="00C60891">
        <w:rPr>
          <w:rFonts w:eastAsia="宋体" w:hint="eastAsia"/>
          <w:sz w:val="21"/>
          <w:szCs w:val="21"/>
          <w:lang w:val="en-US" w:eastAsia="zh-CN"/>
        </w:rPr>
        <w:t xml:space="preserve">, </w:t>
      </w:r>
      <w:r w:rsidR="00C60891" w:rsidRPr="00C60891">
        <w:rPr>
          <w:rFonts w:eastAsia="宋体"/>
          <w:sz w:val="21"/>
          <w:szCs w:val="21"/>
          <w:lang w:val="en-US" w:eastAsia="zh-CN"/>
        </w:rPr>
        <w:t>vivo</w:t>
      </w:r>
      <w:r w:rsidR="005A3322">
        <w:rPr>
          <w:rFonts w:eastAsia="宋体" w:hint="eastAsia"/>
          <w:sz w:val="21"/>
          <w:szCs w:val="21"/>
          <w:lang w:val="en-US" w:eastAsia="zh-CN"/>
        </w:rPr>
        <w:t>, CATT</w:t>
      </w:r>
      <w:r w:rsidR="000D391A">
        <w:rPr>
          <w:rFonts w:eastAsia="宋体" w:hint="eastAsia"/>
          <w:sz w:val="21"/>
          <w:szCs w:val="21"/>
          <w:lang w:val="en-US" w:eastAsia="zh-CN"/>
        </w:rPr>
        <w:t>, Huawei</w:t>
      </w:r>
      <w:r w:rsidR="00DF488C">
        <w:rPr>
          <w:rFonts w:eastAsia="宋体" w:hint="eastAsia"/>
          <w:sz w:val="21"/>
          <w:szCs w:val="21"/>
          <w:lang w:val="en-US" w:eastAsia="zh-CN"/>
        </w:rPr>
        <w:t>)</w:t>
      </w:r>
    </w:p>
    <w:p w:rsidR="00100BE3" w:rsidRDefault="00100BE3" w:rsidP="00152D9B">
      <w:pPr>
        <w:pStyle w:val="a0"/>
        <w:numPr>
          <w:ilvl w:val="3"/>
          <w:numId w:val="34"/>
        </w:numPr>
        <w:tabs>
          <w:tab w:val="clear" w:pos="2880"/>
          <w:tab w:val="num" w:pos="1560"/>
          <w:tab w:val="num" w:pos="1701"/>
          <w:tab w:val="left" w:pos="5103"/>
        </w:tabs>
        <w:snapToGrid w:val="0"/>
        <w:spacing w:before="60" w:after="60"/>
        <w:ind w:left="1843" w:hanging="283"/>
        <w:rPr>
          <w:rFonts w:eastAsia="宋体"/>
          <w:sz w:val="21"/>
          <w:szCs w:val="21"/>
          <w:lang w:val="en-US" w:eastAsia="zh-CN"/>
        </w:rPr>
      </w:pPr>
      <w:r>
        <w:rPr>
          <w:rFonts w:eastAsia="宋体" w:hint="eastAsia"/>
          <w:sz w:val="21"/>
          <w:szCs w:val="21"/>
          <w:lang w:val="en-US" w:eastAsia="zh-CN"/>
        </w:rPr>
        <w:t>Option 2: not consider 900us (CMCC)</w:t>
      </w:r>
    </w:p>
    <w:p w:rsidR="00AB2060" w:rsidRDefault="00AB2060" w:rsidP="00152D9B">
      <w:pPr>
        <w:pStyle w:val="a0"/>
        <w:numPr>
          <w:ilvl w:val="3"/>
          <w:numId w:val="34"/>
        </w:numPr>
        <w:tabs>
          <w:tab w:val="clear" w:pos="2880"/>
          <w:tab w:val="num" w:pos="1560"/>
          <w:tab w:val="num" w:pos="1701"/>
          <w:tab w:val="left" w:pos="5103"/>
        </w:tabs>
        <w:snapToGrid w:val="0"/>
        <w:spacing w:before="60" w:after="60"/>
        <w:ind w:left="1843" w:hanging="283"/>
        <w:rPr>
          <w:rFonts w:eastAsia="宋体"/>
          <w:sz w:val="21"/>
          <w:szCs w:val="21"/>
          <w:lang w:val="en-US" w:eastAsia="zh-CN"/>
        </w:rPr>
      </w:pPr>
      <w:r>
        <w:rPr>
          <w:rFonts w:eastAsia="宋体" w:hint="eastAsia"/>
          <w:sz w:val="21"/>
          <w:szCs w:val="21"/>
          <w:lang w:val="en-US" w:eastAsia="zh-CN"/>
        </w:rPr>
        <w:t>O</w:t>
      </w:r>
      <w:r>
        <w:rPr>
          <w:rFonts w:eastAsia="宋体"/>
          <w:sz w:val="21"/>
          <w:szCs w:val="21"/>
          <w:lang w:val="en-US" w:eastAsia="zh-CN"/>
        </w:rPr>
        <w:t>p</w:t>
      </w:r>
      <w:r>
        <w:rPr>
          <w:rFonts w:eastAsia="宋体" w:hint="eastAsia"/>
          <w:sz w:val="21"/>
          <w:szCs w:val="21"/>
          <w:lang w:val="en-US" w:eastAsia="zh-CN"/>
        </w:rPr>
        <w:t xml:space="preserve">tion 3: </w:t>
      </w:r>
      <w:r w:rsidRPr="00AB2060">
        <w:rPr>
          <w:rFonts w:eastAsia="宋体" w:hint="eastAsia"/>
          <w:i/>
          <w:sz w:val="21"/>
          <w:szCs w:val="21"/>
          <w:lang w:val="en-US" w:eastAsia="zh-CN"/>
        </w:rPr>
        <w:t>X</w:t>
      </w:r>
      <w:r w:rsidR="00EB7A72">
        <w:rPr>
          <w:rFonts w:eastAsia="宋体" w:hint="eastAsia"/>
          <w:i/>
          <w:sz w:val="21"/>
          <w:szCs w:val="21"/>
          <w:lang w:val="en-US" w:eastAsia="zh-CN"/>
        </w:rPr>
        <w:t xml:space="preserve"> </w:t>
      </w:r>
      <w:r w:rsidR="00306C74" w:rsidRPr="00953BDC">
        <w:rPr>
          <w:position w:val="-4"/>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pt;height:12.1pt" o:ole="">
            <v:imagedata r:id="rId12" o:title=""/>
          </v:shape>
          <o:OLEObject Type="Embed" ProgID="Equation.DSMT4" ShapeID="_x0000_i1025" DrawAspect="Content" ObjectID="_1632670278" r:id="rId13"/>
        </w:object>
      </w:r>
      <w:r>
        <w:rPr>
          <w:rFonts w:eastAsia="宋体" w:hint="eastAsia"/>
          <w:sz w:val="21"/>
          <w:szCs w:val="21"/>
          <w:lang w:val="en-US" w:eastAsia="zh-CN"/>
        </w:rPr>
        <w:t>35 (Nokia</w:t>
      </w:r>
      <w:r w:rsidR="00C0032F">
        <w:rPr>
          <w:rFonts w:eastAsia="宋体" w:hint="eastAsia"/>
          <w:sz w:val="21"/>
          <w:szCs w:val="21"/>
          <w:lang w:val="en-US" w:eastAsia="zh-CN"/>
        </w:rPr>
        <w:t>, Verizon</w:t>
      </w:r>
      <w:r>
        <w:rPr>
          <w:rFonts w:eastAsia="宋体" w:hint="eastAsia"/>
          <w:sz w:val="21"/>
          <w:szCs w:val="21"/>
          <w:lang w:val="en-US" w:eastAsia="zh-CN"/>
        </w:rPr>
        <w:t>)</w:t>
      </w:r>
    </w:p>
    <w:p w:rsidR="00BC5FEB" w:rsidRDefault="001C2114" w:rsidP="00152D9B">
      <w:pPr>
        <w:pStyle w:val="a0"/>
        <w:numPr>
          <w:ilvl w:val="3"/>
          <w:numId w:val="34"/>
        </w:numPr>
        <w:tabs>
          <w:tab w:val="clear" w:pos="2880"/>
          <w:tab w:val="num" w:pos="1560"/>
          <w:tab w:val="num" w:pos="1701"/>
          <w:tab w:val="left" w:pos="5103"/>
        </w:tabs>
        <w:snapToGrid w:val="0"/>
        <w:spacing w:before="60" w:after="60"/>
        <w:ind w:left="1843" w:hanging="283"/>
        <w:rPr>
          <w:rFonts w:eastAsia="宋体"/>
          <w:sz w:val="21"/>
          <w:szCs w:val="21"/>
          <w:lang w:val="en-US" w:eastAsia="zh-CN"/>
        </w:rPr>
      </w:pPr>
      <w:r>
        <w:rPr>
          <w:rFonts w:eastAsia="宋体" w:hint="eastAsia"/>
          <w:sz w:val="21"/>
          <w:szCs w:val="21"/>
          <w:lang w:val="en-US" w:eastAsia="zh-CN"/>
        </w:rPr>
        <w:t xml:space="preserve">Option 4: </w:t>
      </w:r>
      <w:r w:rsidRPr="001B020E">
        <w:rPr>
          <w:rFonts w:eastAsia="宋体" w:hint="eastAsia"/>
          <w:i/>
          <w:sz w:val="21"/>
          <w:szCs w:val="21"/>
          <w:lang w:val="en-US" w:eastAsia="zh-CN"/>
        </w:rPr>
        <w:t>X</w:t>
      </w:r>
      <w:r>
        <w:rPr>
          <w:rFonts w:eastAsia="宋体" w:hint="eastAsia"/>
          <w:i/>
          <w:sz w:val="21"/>
          <w:szCs w:val="21"/>
          <w:lang w:val="en-US" w:eastAsia="zh-CN"/>
        </w:rPr>
        <w:t xml:space="preserve"> </w:t>
      </w:r>
      <w:r>
        <w:rPr>
          <w:rFonts w:eastAsia="宋体" w:hint="eastAsia"/>
          <w:sz w:val="21"/>
          <w:szCs w:val="21"/>
          <w:lang w:val="en-US" w:eastAsia="zh-CN"/>
        </w:rPr>
        <w:t>=</w:t>
      </w:r>
      <w:r w:rsidR="006A768A">
        <w:rPr>
          <w:rFonts w:eastAsia="宋体" w:hint="eastAsia"/>
          <w:sz w:val="21"/>
          <w:szCs w:val="21"/>
          <w:lang w:val="en-US" w:eastAsia="zh-CN"/>
        </w:rPr>
        <w:t xml:space="preserve"> </w:t>
      </w:r>
      <w:r>
        <w:rPr>
          <w:rFonts w:eastAsia="宋体" w:hint="eastAsia"/>
          <w:sz w:val="21"/>
          <w:szCs w:val="21"/>
          <w:lang w:val="en-US" w:eastAsia="zh-CN"/>
        </w:rPr>
        <w:t>250</w:t>
      </w:r>
      <w:r w:rsidR="001B1AB8">
        <w:rPr>
          <w:rFonts w:eastAsia="宋体" w:hint="eastAsia"/>
          <w:sz w:val="21"/>
          <w:szCs w:val="21"/>
          <w:lang w:val="en-US" w:eastAsia="zh-CN"/>
        </w:rPr>
        <w:t xml:space="preserve"> (Qualcomm)</w:t>
      </w:r>
    </w:p>
    <w:p w:rsidR="00152D9B" w:rsidRDefault="008A5500" w:rsidP="00C60891">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Pr>
          <w:rFonts w:eastAsia="宋体" w:hint="eastAsia"/>
          <w:sz w:val="21"/>
          <w:szCs w:val="21"/>
          <w:lang w:val="en-US" w:eastAsia="zh-CN"/>
        </w:rPr>
        <w:t>Whether to c</w:t>
      </w:r>
      <w:r w:rsidR="00152D9B">
        <w:rPr>
          <w:rFonts w:eastAsia="宋体" w:hint="eastAsia"/>
          <w:sz w:val="21"/>
          <w:szCs w:val="21"/>
          <w:lang w:val="en-US" w:eastAsia="zh-CN"/>
        </w:rPr>
        <w:t xml:space="preserve">apture </w:t>
      </w:r>
      <w:r>
        <w:rPr>
          <w:rFonts w:eastAsia="宋体" w:hint="eastAsia"/>
          <w:sz w:val="21"/>
          <w:szCs w:val="21"/>
          <w:lang w:val="en-US" w:eastAsia="zh-CN"/>
        </w:rPr>
        <w:t xml:space="preserve">the threshold </w:t>
      </w:r>
      <w:r w:rsidR="00152D9B" w:rsidRPr="00152D9B">
        <w:rPr>
          <w:rFonts w:eastAsia="宋体" w:hint="eastAsia"/>
          <w:i/>
          <w:sz w:val="21"/>
          <w:szCs w:val="21"/>
          <w:lang w:val="en-US" w:eastAsia="zh-CN"/>
        </w:rPr>
        <w:t>X</w:t>
      </w:r>
      <w:r w:rsidR="00152D9B">
        <w:rPr>
          <w:rFonts w:eastAsia="宋体" w:hint="eastAsia"/>
          <w:i/>
          <w:sz w:val="21"/>
          <w:szCs w:val="21"/>
          <w:lang w:val="en-US" w:eastAsia="zh-CN"/>
        </w:rPr>
        <w:t xml:space="preserve"> </w:t>
      </w:r>
      <w:r w:rsidR="00152D9B" w:rsidRPr="00152D9B">
        <w:rPr>
          <w:rFonts w:eastAsia="宋体" w:hint="eastAsia"/>
          <w:sz w:val="21"/>
          <w:szCs w:val="21"/>
          <w:lang w:val="en-US" w:eastAsia="zh-CN"/>
        </w:rPr>
        <w:t>in specs</w:t>
      </w:r>
    </w:p>
    <w:p w:rsidR="00152D9B" w:rsidRPr="005318BF" w:rsidRDefault="00152D9B" w:rsidP="008D7371">
      <w:pPr>
        <w:pStyle w:val="a0"/>
        <w:numPr>
          <w:ilvl w:val="3"/>
          <w:numId w:val="34"/>
        </w:numPr>
        <w:tabs>
          <w:tab w:val="clear" w:pos="2880"/>
          <w:tab w:val="num" w:pos="226"/>
          <w:tab w:val="num" w:pos="284"/>
          <w:tab w:val="num" w:pos="1560"/>
          <w:tab w:val="num" w:pos="1701"/>
          <w:tab w:val="left" w:pos="5103"/>
        </w:tabs>
        <w:snapToGrid w:val="0"/>
        <w:spacing w:before="60" w:after="60"/>
        <w:ind w:left="1843" w:hanging="283"/>
        <w:rPr>
          <w:rFonts w:eastAsia="宋体"/>
          <w:sz w:val="21"/>
          <w:szCs w:val="21"/>
          <w:lang w:val="en-US" w:eastAsia="zh-CN"/>
        </w:rPr>
      </w:pPr>
      <w:r>
        <w:rPr>
          <w:rFonts w:eastAsia="宋体" w:hint="eastAsia"/>
          <w:sz w:val="21"/>
          <w:szCs w:val="21"/>
          <w:lang w:val="en-US" w:eastAsia="zh-CN"/>
        </w:rPr>
        <w:t xml:space="preserve">Option </w:t>
      </w:r>
      <w:r w:rsidR="008D7371">
        <w:rPr>
          <w:rFonts w:eastAsia="宋体" w:hint="eastAsia"/>
          <w:sz w:val="21"/>
          <w:szCs w:val="21"/>
          <w:lang w:val="en-US" w:eastAsia="zh-CN"/>
        </w:rPr>
        <w:t>1</w:t>
      </w:r>
      <w:r>
        <w:rPr>
          <w:rFonts w:eastAsia="宋体" w:hint="eastAsia"/>
          <w:sz w:val="21"/>
          <w:szCs w:val="21"/>
          <w:lang w:val="en-US" w:eastAsia="zh-CN"/>
        </w:rPr>
        <w:t xml:space="preserve">: </w:t>
      </w:r>
      <w:r w:rsidRPr="00152D9B">
        <w:rPr>
          <w:rFonts w:eastAsia="宋体"/>
          <w:sz w:val="21"/>
          <w:szCs w:val="21"/>
          <w:lang w:val="en-GB" w:eastAsia="zh-CN"/>
        </w:rPr>
        <w:t xml:space="preserve">No need to introduce threshold </w:t>
      </w:r>
      <w:r w:rsidRPr="00152D9B">
        <w:rPr>
          <w:rFonts w:eastAsia="宋体"/>
          <w:i/>
          <w:sz w:val="21"/>
          <w:szCs w:val="21"/>
          <w:lang w:val="en-GB" w:eastAsia="zh-CN"/>
        </w:rPr>
        <w:t>[X] us</w:t>
      </w:r>
      <w:r w:rsidRPr="00152D9B">
        <w:rPr>
          <w:rFonts w:eastAsia="宋体"/>
          <w:sz w:val="21"/>
          <w:szCs w:val="21"/>
          <w:lang w:val="en-GB" w:eastAsia="zh-CN"/>
        </w:rPr>
        <w:t xml:space="preserve"> in specs</w:t>
      </w:r>
      <w:r>
        <w:rPr>
          <w:rFonts w:eastAsia="宋体" w:hint="eastAsia"/>
          <w:sz w:val="21"/>
          <w:szCs w:val="21"/>
          <w:lang w:val="en-GB" w:eastAsia="zh-CN"/>
        </w:rPr>
        <w:t xml:space="preserve"> (ZTE)</w:t>
      </w:r>
    </w:p>
    <w:p w:rsidR="006821D6" w:rsidRDefault="00612F11" w:rsidP="006821D6">
      <w:pPr>
        <w:pStyle w:val="Paragraphedeliste"/>
        <w:numPr>
          <w:ilvl w:val="1"/>
          <w:numId w:val="15"/>
        </w:numPr>
        <w:adjustRightInd w:val="0"/>
        <w:snapToGrid w:val="0"/>
        <w:spacing w:before="60" w:after="60"/>
        <w:rPr>
          <w:sz w:val="21"/>
          <w:lang w:val="en-US"/>
        </w:rPr>
      </w:pPr>
      <w:r>
        <w:rPr>
          <w:rFonts w:hint="eastAsia"/>
          <w:sz w:val="21"/>
          <w:lang w:val="en-US"/>
        </w:rPr>
        <w:t xml:space="preserve">Whether to </w:t>
      </w:r>
      <w:r w:rsidR="005318BF" w:rsidRPr="002B3C1A">
        <w:rPr>
          <w:rFonts w:eastAsia="Times New Roman"/>
          <w:sz w:val="21"/>
          <w:lang w:val="en-US" w:eastAsia="en-US"/>
        </w:rPr>
        <w:t>define</w:t>
      </w:r>
      <w:r>
        <w:rPr>
          <w:rFonts w:hint="eastAsia"/>
          <w:sz w:val="21"/>
          <w:lang w:val="en-US"/>
        </w:rPr>
        <w:t xml:space="preserve"> </w:t>
      </w:r>
      <w:r w:rsidR="005318BF">
        <w:rPr>
          <w:rFonts w:hint="eastAsia"/>
          <w:sz w:val="21"/>
          <w:lang w:val="en-US"/>
        </w:rPr>
        <w:t>0us switching time</w:t>
      </w:r>
    </w:p>
    <w:p w:rsidR="002B3C1A" w:rsidRDefault="002B3C1A" w:rsidP="005318BF">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Pr>
          <w:rFonts w:eastAsia="宋体" w:hint="eastAsia"/>
          <w:sz w:val="21"/>
          <w:szCs w:val="21"/>
          <w:lang w:val="en-US" w:eastAsia="zh-CN"/>
        </w:rPr>
        <w:t>From RF requirements point of view</w:t>
      </w:r>
    </w:p>
    <w:p w:rsidR="005318BF" w:rsidRDefault="005318BF" w:rsidP="00AF2447">
      <w:pPr>
        <w:pStyle w:val="a0"/>
        <w:numPr>
          <w:ilvl w:val="3"/>
          <w:numId w:val="34"/>
        </w:numPr>
        <w:tabs>
          <w:tab w:val="clear" w:pos="2880"/>
          <w:tab w:val="num" w:pos="226"/>
          <w:tab w:val="num" w:pos="284"/>
          <w:tab w:val="num" w:pos="1560"/>
          <w:tab w:val="num" w:pos="1701"/>
          <w:tab w:val="left" w:pos="5103"/>
        </w:tabs>
        <w:snapToGrid w:val="0"/>
        <w:spacing w:before="60" w:after="60"/>
        <w:ind w:left="1843" w:hanging="283"/>
        <w:rPr>
          <w:rFonts w:eastAsia="宋体"/>
          <w:sz w:val="21"/>
          <w:szCs w:val="21"/>
          <w:lang w:val="en-US" w:eastAsia="zh-CN"/>
        </w:rPr>
      </w:pPr>
      <w:r w:rsidRPr="00B6111F">
        <w:rPr>
          <w:rFonts w:eastAsia="宋体" w:hint="eastAsia"/>
          <w:sz w:val="21"/>
          <w:szCs w:val="21"/>
          <w:lang w:val="en-US" w:eastAsia="zh-CN"/>
        </w:rPr>
        <w:t xml:space="preserve">Option 1: </w:t>
      </w:r>
      <w:r>
        <w:rPr>
          <w:rFonts w:eastAsia="宋体" w:hint="eastAsia"/>
          <w:sz w:val="21"/>
          <w:szCs w:val="21"/>
          <w:lang w:val="en-US" w:eastAsia="zh-CN"/>
        </w:rPr>
        <w:t>no</w:t>
      </w:r>
      <w:r w:rsidRPr="00B6111F">
        <w:rPr>
          <w:rFonts w:eastAsia="宋体" w:hint="eastAsia"/>
          <w:sz w:val="21"/>
          <w:szCs w:val="21"/>
          <w:lang w:val="en-US" w:eastAsia="zh-CN"/>
        </w:rPr>
        <w:t xml:space="preserve"> (Qualcomm</w:t>
      </w:r>
      <w:r w:rsidR="00B90163">
        <w:rPr>
          <w:rFonts w:eastAsia="宋体" w:hint="eastAsia"/>
          <w:sz w:val="21"/>
          <w:szCs w:val="21"/>
          <w:lang w:val="en-US" w:eastAsia="zh-CN"/>
        </w:rPr>
        <w:t>, Huawei</w:t>
      </w:r>
      <w:r w:rsidRPr="00B6111F">
        <w:rPr>
          <w:rFonts w:eastAsia="宋体" w:hint="eastAsia"/>
          <w:sz w:val="21"/>
          <w:szCs w:val="21"/>
          <w:lang w:val="en-US" w:eastAsia="zh-CN"/>
        </w:rPr>
        <w:t>)</w:t>
      </w:r>
    </w:p>
    <w:p w:rsidR="004A0F93" w:rsidRDefault="004A0F93" w:rsidP="00AF2447">
      <w:pPr>
        <w:pStyle w:val="a0"/>
        <w:numPr>
          <w:ilvl w:val="3"/>
          <w:numId w:val="34"/>
        </w:numPr>
        <w:tabs>
          <w:tab w:val="clear" w:pos="2880"/>
          <w:tab w:val="num" w:pos="226"/>
          <w:tab w:val="num" w:pos="284"/>
          <w:tab w:val="num" w:pos="1560"/>
          <w:tab w:val="num" w:pos="1701"/>
          <w:tab w:val="left" w:pos="5103"/>
        </w:tabs>
        <w:snapToGrid w:val="0"/>
        <w:spacing w:before="60" w:after="60"/>
        <w:ind w:left="1843" w:hanging="283"/>
        <w:rPr>
          <w:rFonts w:eastAsia="宋体"/>
          <w:sz w:val="21"/>
          <w:szCs w:val="21"/>
          <w:lang w:val="en-US" w:eastAsia="zh-CN"/>
        </w:rPr>
      </w:pPr>
      <w:r>
        <w:rPr>
          <w:rFonts w:eastAsia="宋体" w:hint="eastAsia"/>
          <w:sz w:val="21"/>
          <w:szCs w:val="21"/>
          <w:lang w:val="en-US" w:eastAsia="zh-CN"/>
        </w:rPr>
        <w:t>Option 2: yes (vivo)</w:t>
      </w:r>
    </w:p>
    <w:p w:rsidR="002B3C1A" w:rsidRDefault="002B3C1A" w:rsidP="002B3C1A">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Pr>
          <w:rFonts w:eastAsia="宋体" w:hint="eastAsia"/>
          <w:sz w:val="21"/>
          <w:szCs w:val="21"/>
          <w:lang w:val="en-US" w:eastAsia="zh-CN"/>
        </w:rPr>
        <w:t>From capability reporting point of view</w:t>
      </w:r>
    </w:p>
    <w:p w:rsidR="002B3C1A" w:rsidRDefault="002B3C1A" w:rsidP="003A6C45">
      <w:pPr>
        <w:pStyle w:val="a0"/>
        <w:numPr>
          <w:ilvl w:val="3"/>
          <w:numId w:val="34"/>
        </w:numPr>
        <w:tabs>
          <w:tab w:val="clear" w:pos="2880"/>
          <w:tab w:val="num" w:pos="226"/>
          <w:tab w:val="num" w:pos="284"/>
          <w:tab w:val="num" w:pos="1560"/>
          <w:tab w:val="num" w:pos="1701"/>
          <w:tab w:val="left" w:pos="5103"/>
        </w:tabs>
        <w:snapToGrid w:val="0"/>
        <w:spacing w:before="60" w:after="60"/>
        <w:ind w:left="1843" w:hanging="283"/>
        <w:rPr>
          <w:rFonts w:eastAsia="宋体"/>
          <w:sz w:val="21"/>
          <w:szCs w:val="21"/>
          <w:lang w:val="en-US" w:eastAsia="zh-CN"/>
        </w:rPr>
      </w:pPr>
      <w:r w:rsidRPr="00B6111F">
        <w:rPr>
          <w:rFonts w:eastAsia="宋体" w:hint="eastAsia"/>
          <w:sz w:val="21"/>
          <w:szCs w:val="21"/>
          <w:lang w:val="en-US" w:eastAsia="zh-CN"/>
        </w:rPr>
        <w:lastRenderedPageBreak/>
        <w:t xml:space="preserve">Option 1: </w:t>
      </w:r>
      <w:r>
        <w:rPr>
          <w:rFonts w:eastAsia="宋体" w:hint="eastAsia"/>
          <w:sz w:val="21"/>
          <w:szCs w:val="21"/>
          <w:lang w:val="en-US" w:eastAsia="zh-CN"/>
        </w:rPr>
        <w:t>no</w:t>
      </w:r>
      <w:r w:rsidRPr="00B6111F">
        <w:rPr>
          <w:rFonts w:eastAsia="宋体" w:hint="eastAsia"/>
          <w:sz w:val="21"/>
          <w:szCs w:val="21"/>
          <w:lang w:val="en-US" w:eastAsia="zh-CN"/>
        </w:rPr>
        <w:t xml:space="preserve"> (Qualcomm</w:t>
      </w:r>
      <w:r>
        <w:rPr>
          <w:rFonts w:eastAsia="宋体" w:hint="eastAsia"/>
          <w:sz w:val="21"/>
          <w:szCs w:val="21"/>
          <w:lang w:val="en-US" w:eastAsia="zh-CN"/>
        </w:rPr>
        <w:t>, Huawei</w:t>
      </w:r>
      <w:r w:rsidRPr="00B6111F">
        <w:rPr>
          <w:rFonts w:eastAsia="宋体" w:hint="eastAsia"/>
          <w:sz w:val="21"/>
          <w:szCs w:val="21"/>
          <w:lang w:val="en-US" w:eastAsia="zh-CN"/>
        </w:rPr>
        <w:t>)</w:t>
      </w:r>
    </w:p>
    <w:p w:rsidR="002B3C1A" w:rsidRDefault="002B3C1A" w:rsidP="003A6C45">
      <w:pPr>
        <w:pStyle w:val="a0"/>
        <w:numPr>
          <w:ilvl w:val="3"/>
          <w:numId w:val="34"/>
        </w:numPr>
        <w:tabs>
          <w:tab w:val="clear" w:pos="2880"/>
          <w:tab w:val="num" w:pos="226"/>
          <w:tab w:val="num" w:pos="284"/>
          <w:tab w:val="num" w:pos="1560"/>
          <w:tab w:val="num" w:pos="1701"/>
          <w:tab w:val="left" w:pos="5103"/>
        </w:tabs>
        <w:snapToGrid w:val="0"/>
        <w:spacing w:before="60" w:after="60"/>
        <w:ind w:left="1843" w:hanging="283"/>
        <w:rPr>
          <w:rFonts w:eastAsia="宋体"/>
          <w:sz w:val="21"/>
          <w:szCs w:val="21"/>
          <w:lang w:val="en-US" w:eastAsia="zh-CN"/>
        </w:rPr>
      </w:pPr>
      <w:r>
        <w:rPr>
          <w:rFonts w:eastAsia="宋体" w:hint="eastAsia"/>
          <w:sz w:val="21"/>
          <w:szCs w:val="21"/>
          <w:lang w:val="en-US" w:eastAsia="zh-CN"/>
        </w:rPr>
        <w:t>Option 2: yes (vivo)</w:t>
      </w:r>
    </w:p>
    <w:p w:rsidR="004A0F93" w:rsidRDefault="004A0F93" w:rsidP="004A0F93">
      <w:pPr>
        <w:pStyle w:val="Paragraphedeliste"/>
        <w:numPr>
          <w:ilvl w:val="1"/>
          <w:numId w:val="15"/>
        </w:numPr>
        <w:adjustRightInd w:val="0"/>
        <w:snapToGrid w:val="0"/>
        <w:spacing w:before="60" w:after="60"/>
        <w:rPr>
          <w:sz w:val="21"/>
          <w:lang w:val="en-US"/>
        </w:rPr>
      </w:pPr>
      <w:r>
        <w:rPr>
          <w:rFonts w:hint="eastAsia"/>
          <w:sz w:val="21"/>
          <w:lang w:val="en-US"/>
        </w:rPr>
        <w:t>Whether to define 35us switching time</w:t>
      </w:r>
    </w:p>
    <w:p w:rsidR="004A0F93" w:rsidRDefault="004A0F93" w:rsidP="004A0F93">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sidRPr="00B6111F">
        <w:rPr>
          <w:rFonts w:eastAsia="宋体" w:hint="eastAsia"/>
          <w:sz w:val="21"/>
          <w:szCs w:val="21"/>
          <w:lang w:val="en-US" w:eastAsia="zh-CN"/>
        </w:rPr>
        <w:t xml:space="preserve">Option 1: </w:t>
      </w:r>
      <w:r>
        <w:rPr>
          <w:rFonts w:eastAsia="宋体" w:hint="eastAsia"/>
          <w:sz w:val="21"/>
          <w:szCs w:val="21"/>
          <w:lang w:val="en-US" w:eastAsia="zh-CN"/>
        </w:rPr>
        <w:t xml:space="preserve">no, </w:t>
      </w:r>
      <w:r>
        <w:rPr>
          <w:rFonts w:eastAsia="宋体"/>
          <w:sz w:val="21"/>
          <w:lang w:eastAsia="zh-CN"/>
        </w:rPr>
        <w:t>intermediate</w:t>
      </w:r>
      <w:r>
        <w:rPr>
          <w:rFonts w:eastAsia="宋体" w:hint="eastAsia"/>
          <w:sz w:val="21"/>
          <w:lang w:eastAsia="zh-CN"/>
        </w:rPr>
        <w:t xml:space="preserve"> numbers between 0us and 140us are not necessary</w:t>
      </w:r>
      <w:r w:rsidRPr="00B6111F">
        <w:rPr>
          <w:rFonts w:eastAsia="宋体" w:hint="eastAsia"/>
          <w:sz w:val="21"/>
          <w:szCs w:val="21"/>
          <w:lang w:val="en-US" w:eastAsia="zh-CN"/>
        </w:rPr>
        <w:t xml:space="preserve"> (</w:t>
      </w:r>
      <w:r>
        <w:rPr>
          <w:rFonts w:eastAsia="宋体" w:hint="eastAsia"/>
          <w:sz w:val="21"/>
          <w:szCs w:val="21"/>
          <w:lang w:val="en-US" w:eastAsia="zh-CN"/>
        </w:rPr>
        <w:t>vivo</w:t>
      </w:r>
      <w:r w:rsidRPr="00B6111F">
        <w:rPr>
          <w:rFonts w:eastAsia="宋体" w:hint="eastAsia"/>
          <w:sz w:val="21"/>
          <w:szCs w:val="21"/>
          <w:lang w:val="en-US" w:eastAsia="zh-CN"/>
        </w:rPr>
        <w:t>)</w:t>
      </w:r>
    </w:p>
    <w:p w:rsidR="00B90163" w:rsidRDefault="00B90163" w:rsidP="004A0F93">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Pr>
          <w:rFonts w:eastAsia="宋体" w:hint="eastAsia"/>
          <w:sz w:val="21"/>
          <w:szCs w:val="21"/>
          <w:lang w:val="en-US" w:eastAsia="zh-CN"/>
        </w:rPr>
        <w:t>Option 2: yes (Huawei)</w:t>
      </w:r>
    </w:p>
    <w:p w:rsidR="00CF3D67" w:rsidRPr="00CF3D67" w:rsidRDefault="00CF3D67" w:rsidP="00CF3D67">
      <w:pPr>
        <w:spacing w:afterLines="50" w:after="156"/>
        <w:rPr>
          <w:rFonts w:eastAsia="宋体"/>
          <w:b/>
          <w:sz w:val="21"/>
          <w:lang w:eastAsia="zh-CN"/>
        </w:rPr>
      </w:pPr>
    </w:p>
    <w:p w:rsidR="00CF3D67" w:rsidRDefault="00CF3D67" w:rsidP="00CF3D67">
      <w:pPr>
        <w:spacing w:afterLines="50" w:after="156"/>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374176" w:rsidRPr="00D00D89" w:rsidRDefault="00374176" w:rsidP="00D00D89">
      <w:pPr>
        <w:widowControl w:val="0"/>
        <w:adjustRightInd w:val="0"/>
        <w:snapToGrid w:val="0"/>
        <w:spacing w:before="60" w:after="60"/>
        <w:jc w:val="both"/>
        <w:rPr>
          <w:rFonts w:eastAsia="宋体"/>
          <w:sz w:val="21"/>
          <w:szCs w:val="20"/>
          <w:lang w:eastAsia="zh-CN"/>
        </w:rPr>
      </w:pPr>
      <w:r w:rsidRPr="00D00D89">
        <w:rPr>
          <w:rFonts w:eastAsia="宋体" w:hint="eastAsia"/>
          <w:sz w:val="21"/>
          <w:szCs w:val="20"/>
          <w:lang w:eastAsia="zh-CN"/>
        </w:rPr>
        <w:t xml:space="preserve">Chair: </w:t>
      </w:r>
      <w:r w:rsidR="00D00D89" w:rsidRPr="00D00D89">
        <w:rPr>
          <w:rFonts w:eastAsia="宋体" w:hint="eastAsia"/>
          <w:sz w:val="21"/>
          <w:szCs w:val="20"/>
          <w:lang w:eastAsia="zh-CN"/>
        </w:rPr>
        <w:t xml:space="preserve">in the ad-hoc, </w:t>
      </w:r>
      <w:r w:rsidRPr="00D00D89">
        <w:rPr>
          <w:rFonts w:eastAsia="宋体" w:hint="eastAsia"/>
          <w:sz w:val="21"/>
          <w:szCs w:val="20"/>
          <w:lang w:eastAsia="zh-CN"/>
        </w:rPr>
        <w:t xml:space="preserve">UE and chipset vendors </w:t>
      </w:r>
      <w:r w:rsidRPr="00D00D89">
        <w:rPr>
          <w:rFonts w:eastAsia="宋体"/>
          <w:sz w:val="21"/>
          <w:szCs w:val="20"/>
          <w:lang w:eastAsia="zh-CN"/>
        </w:rPr>
        <w:t>confirm</w:t>
      </w:r>
      <w:r w:rsidRPr="00D00D89">
        <w:rPr>
          <w:rFonts w:eastAsia="宋体" w:hint="eastAsia"/>
          <w:sz w:val="21"/>
          <w:szCs w:val="20"/>
          <w:lang w:eastAsia="zh-CN"/>
        </w:rPr>
        <w:t xml:space="preserve">ed that the following UE </w:t>
      </w:r>
      <w:r w:rsidR="00D00D89" w:rsidRPr="00D00D89">
        <w:rPr>
          <w:rFonts w:eastAsia="宋体"/>
          <w:sz w:val="21"/>
          <w:szCs w:val="20"/>
          <w:lang w:eastAsia="zh-CN"/>
        </w:rPr>
        <w:t>implementations</w:t>
      </w:r>
      <w:r w:rsidRPr="00D00D89">
        <w:rPr>
          <w:rFonts w:eastAsia="宋体" w:hint="eastAsia"/>
          <w:sz w:val="21"/>
          <w:szCs w:val="20"/>
          <w:lang w:eastAsia="zh-CN"/>
        </w:rPr>
        <w:t xml:space="preserve"> are possible </w:t>
      </w:r>
    </w:p>
    <w:p w:rsidR="00374176" w:rsidRPr="00374176" w:rsidRDefault="00374176" w:rsidP="00374176">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sidRPr="00374176">
        <w:rPr>
          <w:rFonts w:eastAsia="宋体" w:hint="eastAsia"/>
          <w:sz w:val="21"/>
          <w:szCs w:val="20"/>
          <w:lang w:eastAsia="zh-CN"/>
        </w:rPr>
        <w:t>Inputs on the l</w:t>
      </w:r>
      <w:r w:rsidRPr="00374176">
        <w:rPr>
          <w:rFonts w:eastAsia="宋体"/>
          <w:sz w:val="21"/>
          <w:szCs w:val="20"/>
          <w:lang w:eastAsia="zh-CN"/>
        </w:rPr>
        <w:t xml:space="preserve">ength of </w:t>
      </w:r>
      <w:r w:rsidRPr="00374176">
        <w:rPr>
          <w:rFonts w:eastAsia="宋体" w:hint="eastAsia"/>
          <w:sz w:val="21"/>
          <w:szCs w:val="20"/>
          <w:lang w:eastAsia="zh-CN"/>
        </w:rPr>
        <w:t>UL</w:t>
      </w:r>
      <w:r w:rsidRPr="00374176">
        <w:rPr>
          <w:rFonts w:eastAsia="宋体"/>
          <w:sz w:val="21"/>
          <w:szCs w:val="20"/>
          <w:lang w:eastAsia="zh-CN"/>
        </w:rPr>
        <w:t xml:space="preserve"> switching period</w:t>
      </w:r>
      <w:r w:rsidRPr="00374176">
        <w:rPr>
          <w:rFonts w:eastAsia="宋体" w:hint="eastAsia"/>
          <w:sz w:val="21"/>
          <w:szCs w:val="20"/>
          <w:lang w:eastAsia="zh-CN"/>
        </w:rPr>
        <w:t xml:space="preserve"> based on UE implementation:</w:t>
      </w:r>
    </w:p>
    <w:p w:rsidR="00374176" w:rsidRPr="00374176" w:rsidRDefault="00374176" w:rsidP="00374176">
      <w:pPr>
        <w:pStyle w:val="Paragraphedeliste"/>
        <w:numPr>
          <w:ilvl w:val="1"/>
          <w:numId w:val="15"/>
        </w:numPr>
        <w:adjustRightInd w:val="0"/>
        <w:snapToGrid w:val="0"/>
        <w:spacing w:before="60" w:after="60"/>
        <w:rPr>
          <w:sz w:val="21"/>
          <w:lang w:val="en-US"/>
        </w:rPr>
      </w:pPr>
      <w:r w:rsidRPr="00374176">
        <w:rPr>
          <w:sz w:val="21"/>
          <w:lang w:val="en-US"/>
        </w:rPr>
        <w:t>0us, 35us, 1</w:t>
      </w:r>
      <w:r w:rsidRPr="00374176">
        <w:rPr>
          <w:rFonts w:hint="eastAsia"/>
          <w:sz w:val="21"/>
          <w:lang w:val="en-US"/>
        </w:rPr>
        <w:t>4</w:t>
      </w:r>
      <w:r w:rsidRPr="00374176">
        <w:rPr>
          <w:sz w:val="21"/>
          <w:lang w:val="en-US"/>
        </w:rPr>
        <w:t>0 us</w:t>
      </w:r>
      <w:r w:rsidRPr="00374176">
        <w:rPr>
          <w:rFonts w:hint="eastAsia"/>
          <w:sz w:val="21"/>
          <w:lang w:val="en-US"/>
        </w:rPr>
        <w:t xml:space="preserve">, 250us, 900 </w:t>
      </w:r>
      <w:r w:rsidRPr="00374176">
        <w:rPr>
          <w:sz w:val="21"/>
          <w:lang w:val="en-US"/>
        </w:rPr>
        <w:t>us</w:t>
      </w:r>
    </w:p>
    <w:p w:rsidR="00374176" w:rsidRDefault="00374176" w:rsidP="00CF3D67">
      <w:pPr>
        <w:spacing w:afterLines="50" w:after="156"/>
        <w:rPr>
          <w:rFonts w:eastAsia="宋体"/>
          <w:b/>
          <w:sz w:val="21"/>
          <w:lang w:eastAsia="zh-CN"/>
        </w:rPr>
      </w:pPr>
    </w:p>
    <w:p w:rsidR="00AD0D79" w:rsidRPr="00D00D89" w:rsidRDefault="00AD0D79" w:rsidP="00AD0D79">
      <w:pPr>
        <w:widowControl w:val="0"/>
        <w:numPr>
          <w:ilvl w:val="0"/>
          <w:numId w:val="15"/>
        </w:numPr>
        <w:adjustRightInd w:val="0"/>
        <w:snapToGrid w:val="0"/>
        <w:spacing w:before="60" w:after="60"/>
        <w:jc w:val="both"/>
        <w:rPr>
          <w:rFonts w:eastAsia="宋体"/>
          <w:sz w:val="21"/>
          <w:szCs w:val="20"/>
          <w:lang w:eastAsia="zh-CN"/>
        </w:rPr>
      </w:pPr>
      <w:r w:rsidRPr="00D00D89">
        <w:rPr>
          <w:rFonts w:eastAsia="宋体" w:hint="eastAsia"/>
          <w:sz w:val="21"/>
          <w:szCs w:val="20"/>
          <w:lang w:eastAsia="zh-CN"/>
        </w:rPr>
        <w:t>L</w:t>
      </w:r>
      <w:r w:rsidRPr="00D00D89">
        <w:rPr>
          <w:rFonts w:eastAsia="宋体"/>
          <w:sz w:val="21"/>
          <w:szCs w:val="20"/>
          <w:lang w:eastAsia="zh-CN"/>
        </w:rPr>
        <w:t xml:space="preserve">ength of </w:t>
      </w:r>
      <w:r w:rsidRPr="00D00D89">
        <w:rPr>
          <w:rFonts w:eastAsia="宋体" w:hint="eastAsia"/>
          <w:sz w:val="21"/>
          <w:szCs w:val="20"/>
          <w:lang w:eastAsia="zh-CN"/>
        </w:rPr>
        <w:t>UL</w:t>
      </w:r>
      <w:r w:rsidRPr="00D00D89">
        <w:rPr>
          <w:rFonts w:eastAsia="宋体"/>
          <w:sz w:val="21"/>
          <w:szCs w:val="20"/>
          <w:lang w:eastAsia="zh-CN"/>
        </w:rPr>
        <w:t xml:space="preserve"> switching period</w:t>
      </w:r>
      <w:r w:rsidRPr="00D00D89">
        <w:rPr>
          <w:rFonts w:eastAsia="宋体" w:hint="eastAsia"/>
          <w:sz w:val="21"/>
          <w:szCs w:val="20"/>
          <w:lang w:eastAsia="zh-CN"/>
        </w:rPr>
        <w:t xml:space="preserve"> for defining </w:t>
      </w:r>
      <w:r w:rsidRPr="00D00D89">
        <w:rPr>
          <w:rFonts w:eastAsia="宋体" w:hint="eastAsia"/>
          <w:sz w:val="21"/>
          <w:szCs w:val="20"/>
          <w:u w:val="single"/>
          <w:lang w:eastAsia="zh-CN"/>
        </w:rPr>
        <w:t xml:space="preserve">UE RF requirements and </w:t>
      </w:r>
      <w:r w:rsidRPr="00D00D89">
        <w:rPr>
          <w:rFonts w:eastAsia="宋体"/>
          <w:sz w:val="21"/>
          <w:szCs w:val="20"/>
          <w:u w:val="single"/>
          <w:lang w:eastAsia="zh-CN"/>
        </w:rPr>
        <w:t>capability</w:t>
      </w:r>
      <w:r w:rsidRPr="00D00D89">
        <w:rPr>
          <w:rFonts w:eastAsia="宋体" w:hint="eastAsia"/>
          <w:sz w:val="21"/>
          <w:szCs w:val="20"/>
          <w:u w:val="single"/>
          <w:lang w:eastAsia="zh-CN"/>
        </w:rPr>
        <w:t xml:space="preserve"> reporting</w:t>
      </w:r>
      <w:r w:rsidRPr="00D00D89">
        <w:rPr>
          <w:rFonts w:eastAsia="宋体" w:hint="eastAsia"/>
          <w:sz w:val="21"/>
          <w:szCs w:val="20"/>
          <w:lang w:eastAsia="zh-CN"/>
        </w:rPr>
        <w:t>:</w:t>
      </w:r>
    </w:p>
    <w:p w:rsidR="00AD0D79" w:rsidRPr="00D00D89" w:rsidRDefault="00AD0D79" w:rsidP="00AD0D79">
      <w:pPr>
        <w:pStyle w:val="Paragraphedeliste"/>
        <w:numPr>
          <w:ilvl w:val="1"/>
          <w:numId w:val="15"/>
        </w:numPr>
        <w:adjustRightInd w:val="0"/>
        <w:snapToGrid w:val="0"/>
        <w:spacing w:before="60" w:after="60"/>
        <w:rPr>
          <w:sz w:val="21"/>
          <w:lang w:val="en-US"/>
        </w:rPr>
      </w:pPr>
      <w:r w:rsidRPr="00D00D89">
        <w:rPr>
          <w:rFonts w:hint="eastAsia"/>
          <w:sz w:val="21"/>
          <w:lang w:val="en-US"/>
        </w:rPr>
        <w:t>Option 1: only define one</w:t>
      </w:r>
      <w:r w:rsidR="007853FE" w:rsidRPr="00D00D89">
        <w:rPr>
          <w:rFonts w:hint="eastAsia"/>
          <w:sz w:val="21"/>
          <w:lang w:val="en-US"/>
        </w:rPr>
        <w:t xml:space="preserve"> non-zero</w:t>
      </w:r>
      <w:r w:rsidRPr="00D00D89">
        <w:rPr>
          <w:rFonts w:hint="eastAsia"/>
          <w:sz w:val="21"/>
          <w:lang w:val="en-US"/>
        </w:rPr>
        <w:t xml:space="preserve"> number</w:t>
      </w:r>
      <w:r w:rsidR="00C47725" w:rsidRPr="00D00D89">
        <w:rPr>
          <w:rFonts w:hint="eastAsia"/>
          <w:sz w:val="21"/>
          <w:lang w:val="en-US"/>
        </w:rPr>
        <w:t>, e.g., 35us</w:t>
      </w:r>
      <w:r w:rsidR="005529E2" w:rsidRPr="00D00D89">
        <w:rPr>
          <w:rFonts w:hint="eastAsia"/>
          <w:sz w:val="21"/>
          <w:lang w:val="en-US"/>
        </w:rPr>
        <w:t xml:space="preserve"> (Nokia</w:t>
      </w:r>
      <w:r w:rsidR="00625559" w:rsidRPr="00D00D89">
        <w:rPr>
          <w:rFonts w:hint="eastAsia"/>
          <w:sz w:val="21"/>
          <w:lang w:val="en-US"/>
        </w:rPr>
        <w:t>, Verizon</w:t>
      </w:r>
      <w:r w:rsidR="005529E2" w:rsidRPr="00D00D89">
        <w:rPr>
          <w:rFonts w:hint="eastAsia"/>
          <w:sz w:val="21"/>
          <w:lang w:val="en-US"/>
        </w:rPr>
        <w:t>)</w:t>
      </w:r>
    </w:p>
    <w:p w:rsidR="00FE2E38" w:rsidRPr="00D00D89" w:rsidRDefault="00601F04" w:rsidP="00FE2E38">
      <w:pPr>
        <w:pStyle w:val="Paragraphedeliste"/>
        <w:numPr>
          <w:ilvl w:val="2"/>
          <w:numId w:val="15"/>
        </w:numPr>
        <w:adjustRightInd w:val="0"/>
        <w:snapToGrid w:val="0"/>
        <w:spacing w:before="60" w:after="60"/>
        <w:rPr>
          <w:sz w:val="21"/>
          <w:lang w:val="en-US"/>
        </w:rPr>
      </w:pPr>
      <w:r w:rsidRPr="00D00D89">
        <w:rPr>
          <w:rFonts w:hint="eastAsia"/>
          <w:sz w:val="21"/>
          <w:lang w:val="en-US"/>
        </w:rPr>
        <w:t xml:space="preserve">Companies objecting this option: </w:t>
      </w:r>
      <w:r w:rsidR="00951100" w:rsidRPr="00D00D89">
        <w:rPr>
          <w:rFonts w:hint="eastAsia"/>
          <w:sz w:val="21"/>
          <w:lang w:val="en-US"/>
        </w:rPr>
        <w:t xml:space="preserve">MTK, OPPO, vivo, </w:t>
      </w:r>
      <w:proofErr w:type="spellStart"/>
      <w:r w:rsidR="00951100" w:rsidRPr="00D00D89">
        <w:rPr>
          <w:rFonts w:hint="eastAsia"/>
          <w:sz w:val="21"/>
          <w:lang w:val="en-US"/>
        </w:rPr>
        <w:t>Spreadtrum</w:t>
      </w:r>
      <w:proofErr w:type="spellEnd"/>
    </w:p>
    <w:p w:rsidR="00AD0D79" w:rsidRPr="00D00D89" w:rsidRDefault="00AD0D79" w:rsidP="00AD0D79">
      <w:pPr>
        <w:pStyle w:val="Paragraphedeliste"/>
        <w:numPr>
          <w:ilvl w:val="1"/>
          <w:numId w:val="15"/>
        </w:numPr>
        <w:adjustRightInd w:val="0"/>
        <w:snapToGrid w:val="0"/>
        <w:spacing w:before="60" w:after="60"/>
        <w:rPr>
          <w:sz w:val="21"/>
          <w:lang w:val="en-US"/>
        </w:rPr>
      </w:pPr>
      <w:r w:rsidRPr="00D00D89">
        <w:rPr>
          <w:rFonts w:hint="eastAsia"/>
          <w:sz w:val="21"/>
          <w:lang w:val="en-US"/>
        </w:rPr>
        <w:t xml:space="preserve">Option 2: </w:t>
      </w:r>
      <w:r w:rsidR="00073133" w:rsidRPr="00D00D89">
        <w:rPr>
          <w:rFonts w:hint="eastAsia"/>
          <w:sz w:val="21"/>
          <w:lang w:val="en-US"/>
        </w:rPr>
        <w:t>[</w:t>
      </w:r>
      <w:r w:rsidRPr="00D00D89">
        <w:rPr>
          <w:sz w:val="21"/>
          <w:lang w:val="en-US"/>
        </w:rPr>
        <w:t>0</w:t>
      </w:r>
      <w:r w:rsidR="00073133" w:rsidRPr="00D00D89">
        <w:rPr>
          <w:rFonts w:hint="eastAsia"/>
          <w:sz w:val="21"/>
          <w:lang w:val="en-US"/>
        </w:rPr>
        <w:t>]</w:t>
      </w:r>
      <w:r w:rsidRPr="00D00D89">
        <w:rPr>
          <w:sz w:val="21"/>
          <w:lang w:val="en-US"/>
        </w:rPr>
        <w:t>us, 35us, 1</w:t>
      </w:r>
      <w:r w:rsidRPr="00D00D89">
        <w:rPr>
          <w:rFonts w:hint="eastAsia"/>
          <w:sz w:val="21"/>
          <w:lang w:val="en-US"/>
        </w:rPr>
        <w:t>4</w:t>
      </w:r>
      <w:r w:rsidRPr="00D00D89">
        <w:rPr>
          <w:sz w:val="21"/>
          <w:lang w:val="en-US"/>
        </w:rPr>
        <w:t>0 us</w:t>
      </w:r>
      <w:r w:rsidRPr="00D00D89">
        <w:rPr>
          <w:rFonts w:hint="eastAsia"/>
          <w:sz w:val="21"/>
          <w:lang w:val="en-US"/>
        </w:rPr>
        <w:t>, [250]us</w:t>
      </w:r>
      <w:r w:rsidR="00CD22B5" w:rsidRPr="00D00D89">
        <w:rPr>
          <w:rFonts w:hint="eastAsia"/>
          <w:sz w:val="21"/>
          <w:lang w:val="en-US"/>
        </w:rPr>
        <w:t xml:space="preserve"> (ZTE</w:t>
      </w:r>
      <w:r w:rsidR="00D62C91" w:rsidRPr="00D00D89">
        <w:rPr>
          <w:rFonts w:hint="eastAsia"/>
          <w:sz w:val="21"/>
          <w:lang w:val="en-US"/>
        </w:rPr>
        <w:t>, CMCC</w:t>
      </w:r>
      <w:r w:rsidR="003F4F62" w:rsidRPr="00D00D89">
        <w:rPr>
          <w:rFonts w:hint="eastAsia"/>
          <w:sz w:val="21"/>
          <w:lang w:val="en-US"/>
        </w:rPr>
        <w:t>, CHTTL</w:t>
      </w:r>
      <w:r w:rsidR="003F01F5" w:rsidRPr="00D00D89">
        <w:rPr>
          <w:rFonts w:hint="eastAsia"/>
          <w:sz w:val="21"/>
          <w:lang w:val="en-US"/>
        </w:rPr>
        <w:t>, China Telecom</w:t>
      </w:r>
      <w:r w:rsidR="00FA3331" w:rsidRPr="00D00D89">
        <w:rPr>
          <w:rFonts w:hint="eastAsia"/>
          <w:sz w:val="21"/>
          <w:lang w:val="en-US"/>
        </w:rPr>
        <w:t>, CATT</w:t>
      </w:r>
      <w:r w:rsidR="00CD22B5" w:rsidRPr="00D00D89">
        <w:rPr>
          <w:rFonts w:hint="eastAsia"/>
          <w:sz w:val="21"/>
          <w:lang w:val="en-US"/>
        </w:rPr>
        <w:t>)</w:t>
      </w:r>
    </w:p>
    <w:p w:rsidR="00851FF3" w:rsidRPr="00D00D89" w:rsidRDefault="00851FF3" w:rsidP="00851FF3">
      <w:pPr>
        <w:pStyle w:val="Paragraphedeliste"/>
        <w:numPr>
          <w:ilvl w:val="2"/>
          <w:numId w:val="15"/>
        </w:numPr>
        <w:adjustRightInd w:val="0"/>
        <w:snapToGrid w:val="0"/>
        <w:spacing w:before="60" w:after="60"/>
        <w:rPr>
          <w:sz w:val="21"/>
          <w:lang w:val="en-US"/>
        </w:rPr>
      </w:pPr>
      <w:r w:rsidRPr="00D00D89">
        <w:rPr>
          <w:rFonts w:hint="eastAsia"/>
          <w:sz w:val="21"/>
          <w:lang w:val="en-US"/>
        </w:rPr>
        <w:t xml:space="preserve">RAN4 will decide whether 250us will be defined based on UE </w:t>
      </w:r>
      <w:r w:rsidRPr="00D00D89">
        <w:rPr>
          <w:sz w:val="21"/>
          <w:lang w:val="en-US"/>
        </w:rPr>
        <w:t>implementation</w:t>
      </w:r>
      <w:r w:rsidRPr="00D00D89">
        <w:rPr>
          <w:rFonts w:hint="eastAsia"/>
          <w:sz w:val="21"/>
          <w:lang w:val="en-US"/>
        </w:rPr>
        <w:t xml:space="preserve"> in RAN4 #93 meeting</w:t>
      </w:r>
    </w:p>
    <w:p w:rsidR="00073133" w:rsidRPr="00D00D89" w:rsidRDefault="00073133" w:rsidP="00851FF3">
      <w:pPr>
        <w:pStyle w:val="Paragraphedeliste"/>
        <w:numPr>
          <w:ilvl w:val="2"/>
          <w:numId w:val="15"/>
        </w:numPr>
        <w:adjustRightInd w:val="0"/>
        <w:snapToGrid w:val="0"/>
        <w:spacing w:before="60" w:after="60"/>
        <w:rPr>
          <w:sz w:val="21"/>
          <w:lang w:val="en-US"/>
        </w:rPr>
      </w:pPr>
      <w:r w:rsidRPr="00D00D89">
        <w:rPr>
          <w:rFonts w:hint="eastAsia"/>
          <w:sz w:val="21"/>
          <w:lang w:val="en-US"/>
        </w:rPr>
        <w:t>RAN4 will decide whether 0us will be defined</w:t>
      </w:r>
      <w:r w:rsidR="00B25455" w:rsidRPr="00D00D89">
        <w:rPr>
          <w:rFonts w:hint="eastAsia"/>
          <w:sz w:val="21"/>
          <w:lang w:val="en-US"/>
        </w:rPr>
        <w:t xml:space="preserve"> </w:t>
      </w:r>
      <w:r w:rsidR="006B42DC" w:rsidRPr="00D00D89">
        <w:rPr>
          <w:rFonts w:hint="eastAsia"/>
          <w:sz w:val="21"/>
          <w:lang w:val="en-US"/>
        </w:rPr>
        <w:t>from</w:t>
      </w:r>
      <w:r w:rsidR="00B25455" w:rsidRPr="00D00D89">
        <w:rPr>
          <w:rFonts w:hint="eastAsia"/>
          <w:sz w:val="21"/>
          <w:lang w:val="en-US"/>
        </w:rPr>
        <w:t xml:space="preserve"> RF requirements and/or capability reporting</w:t>
      </w:r>
      <w:r w:rsidRPr="00D00D89">
        <w:rPr>
          <w:rFonts w:hint="eastAsia"/>
          <w:sz w:val="21"/>
          <w:lang w:val="en-US"/>
        </w:rPr>
        <w:t xml:space="preserve"> </w:t>
      </w:r>
      <w:r w:rsidR="006B42DC" w:rsidRPr="00D00D89">
        <w:rPr>
          <w:sz w:val="21"/>
          <w:lang w:val="en-US"/>
        </w:rPr>
        <w:t>perspective</w:t>
      </w:r>
      <w:r w:rsidR="006B42DC" w:rsidRPr="00D00D89">
        <w:rPr>
          <w:rFonts w:hint="eastAsia"/>
          <w:sz w:val="21"/>
          <w:lang w:val="en-US"/>
        </w:rPr>
        <w:t xml:space="preserve"> </w:t>
      </w:r>
      <w:r w:rsidR="00B25455" w:rsidRPr="00D00D89">
        <w:rPr>
          <w:rFonts w:hint="eastAsia"/>
          <w:sz w:val="21"/>
          <w:lang w:val="en-US"/>
        </w:rPr>
        <w:t>for</w:t>
      </w:r>
      <w:r w:rsidRPr="00D00D89">
        <w:rPr>
          <w:rFonts w:hint="eastAsia"/>
          <w:sz w:val="21"/>
          <w:lang w:val="en-US"/>
        </w:rPr>
        <w:t xml:space="preserve"> </w:t>
      </w:r>
      <w:r w:rsidR="006B42DC" w:rsidRPr="00D00D89">
        <w:rPr>
          <w:rFonts w:hint="eastAsia"/>
          <w:sz w:val="21"/>
          <w:lang w:val="en-US"/>
        </w:rPr>
        <w:t xml:space="preserve">forward </w:t>
      </w:r>
      <w:r w:rsidR="006B42DC" w:rsidRPr="00D00D89">
        <w:rPr>
          <w:sz w:val="21"/>
          <w:lang w:val="en-US"/>
        </w:rPr>
        <w:t>compatibility</w:t>
      </w:r>
    </w:p>
    <w:p w:rsidR="008F50C4" w:rsidRPr="00D00D89" w:rsidRDefault="008F50C4" w:rsidP="008F50C4">
      <w:pPr>
        <w:pStyle w:val="Paragraphedeliste"/>
        <w:numPr>
          <w:ilvl w:val="2"/>
          <w:numId w:val="15"/>
        </w:numPr>
        <w:adjustRightInd w:val="0"/>
        <w:snapToGrid w:val="0"/>
        <w:spacing w:before="60" w:after="60"/>
        <w:rPr>
          <w:sz w:val="21"/>
          <w:lang w:val="en-US"/>
        </w:rPr>
      </w:pPr>
      <w:r w:rsidRPr="00D00D89">
        <w:rPr>
          <w:rFonts w:hint="eastAsia"/>
          <w:sz w:val="21"/>
          <w:lang w:val="en-US"/>
        </w:rPr>
        <w:t>Companies objecting this option: Nokia</w:t>
      </w:r>
    </w:p>
    <w:p w:rsidR="000133C4" w:rsidRPr="00D00D89" w:rsidRDefault="000133C4" w:rsidP="00D00D89">
      <w:pPr>
        <w:pStyle w:val="Paragraphedeliste"/>
        <w:numPr>
          <w:ilvl w:val="3"/>
          <w:numId w:val="15"/>
        </w:numPr>
        <w:tabs>
          <w:tab w:val="clear" w:pos="3229"/>
          <w:tab w:val="num" w:pos="2127"/>
        </w:tabs>
        <w:adjustRightInd w:val="0"/>
        <w:snapToGrid w:val="0"/>
        <w:spacing w:before="60" w:after="60"/>
        <w:ind w:left="2127" w:hanging="284"/>
        <w:rPr>
          <w:sz w:val="21"/>
          <w:lang w:val="en-US"/>
        </w:rPr>
      </w:pPr>
      <w:r w:rsidRPr="00D00D89">
        <w:rPr>
          <w:rFonts w:hint="eastAsia"/>
          <w:sz w:val="21"/>
          <w:lang w:val="en-US"/>
        </w:rPr>
        <w:t xml:space="preserve">Nokia: we are fine to inform RAN1 that for example </w:t>
      </w:r>
      <w:r w:rsidRPr="00D00D89">
        <w:rPr>
          <w:sz w:val="21"/>
          <w:lang w:val="en-US"/>
        </w:rPr>
        <w:t xml:space="preserve">up to 250 us switching </w:t>
      </w:r>
      <w:r w:rsidRPr="00D00D89">
        <w:rPr>
          <w:rFonts w:hint="eastAsia"/>
          <w:sz w:val="21"/>
          <w:lang w:val="en-US"/>
        </w:rPr>
        <w:t>time is considered in RAN4. B</w:t>
      </w:r>
      <w:r w:rsidRPr="00D00D89">
        <w:rPr>
          <w:sz w:val="21"/>
          <w:lang w:val="en-US"/>
        </w:rPr>
        <w:t>u</w:t>
      </w:r>
      <w:r w:rsidRPr="00D00D89">
        <w:rPr>
          <w:rFonts w:hint="eastAsia"/>
          <w:sz w:val="21"/>
          <w:lang w:val="en-US"/>
        </w:rPr>
        <w:t xml:space="preserve">t as RAN4 is still discussing the spec impact of e.g., 0us switching time. From network implementation </w:t>
      </w:r>
      <w:r w:rsidRPr="00D00D89">
        <w:rPr>
          <w:sz w:val="21"/>
          <w:lang w:val="en-US"/>
        </w:rPr>
        <w:t>perspective</w:t>
      </w:r>
      <w:r w:rsidRPr="00D00D89">
        <w:rPr>
          <w:rFonts w:hint="eastAsia"/>
          <w:sz w:val="21"/>
          <w:lang w:val="en-US"/>
        </w:rPr>
        <w:t>, more different capabilities for switching time make the feature quite complicated. Questionable on the gain of longer switching time.</w:t>
      </w:r>
    </w:p>
    <w:p w:rsidR="002E34BC" w:rsidRPr="00D00D89" w:rsidRDefault="002E34BC" w:rsidP="002E34BC">
      <w:pPr>
        <w:pStyle w:val="Paragraphedeliste"/>
        <w:numPr>
          <w:ilvl w:val="1"/>
          <w:numId w:val="15"/>
        </w:numPr>
        <w:adjustRightInd w:val="0"/>
        <w:snapToGrid w:val="0"/>
        <w:spacing w:before="60" w:after="60"/>
        <w:rPr>
          <w:sz w:val="21"/>
          <w:lang w:val="en-US"/>
        </w:rPr>
      </w:pPr>
      <w:r w:rsidRPr="00D00D89">
        <w:rPr>
          <w:rFonts w:hint="eastAsia"/>
          <w:sz w:val="21"/>
          <w:lang w:val="en-US"/>
        </w:rPr>
        <w:t xml:space="preserve">Option 3: </w:t>
      </w:r>
      <w:r w:rsidRPr="00D00D89">
        <w:rPr>
          <w:sz w:val="21"/>
          <w:lang w:val="en-US"/>
        </w:rPr>
        <w:t>35us, 1</w:t>
      </w:r>
      <w:r w:rsidRPr="00D00D89">
        <w:rPr>
          <w:rFonts w:hint="eastAsia"/>
          <w:sz w:val="21"/>
          <w:lang w:val="en-US"/>
        </w:rPr>
        <w:t>4</w:t>
      </w:r>
      <w:r w:rsidRPr="00D00D89">
        <w:rPr>
          <w:sz w:val="21"/>
          <w:lang w:val="en-US"/>
        </w:rPr>
        <w:t>0 us</w:t>
      </w:r>
      <w:r w:rsidRPr="00D00D89">
        <w:rPr>
          <w:rFonts w:hint="eastAsia"/>
          <w:sz w:val="21"/>
          <w:lang w:val="en-US"/>
        </w:rPr>
        <w:t>, [250]us</w:t>
      </w:r>
      <w:r w:rsidR="006970F7" w:rsidRPr="00D00D89">
        <w:rPr>
          <w:rFonts w:hint="eastAsia"/>
          <w:sz w:val="21"/>
          <w:lang w:val="en-US"/>
        </w:rPr>
        <w:t xml:space="preserve"> (</w:t>
      </w:r>
      <w:proofErr w:type="spellStart"/>
      <w:r w:rsidR="006970F7" w:rsidRPr="00D00D89">
        <w:rPr>
          <w:rFonts w:hint="eastAsia"/>
          <w:sz w:val="21"/>
          <w:lang w:val="en-US"/>
        </w:rPr>
        <w:t>Spreadtrum</w:t>
      </w:r>
      <w:proofErr w:type="spellEnd"/>
      <w:r w:rsidR="00895E63" w:rsidRPr="00D00D89">
        <w:rPr>
          <w:rFonts w:hint="eastAsia"/>
          <w:sz w:val="21"/>
          <w:lang w:val="en-US"/>
        </w:rPr>
        <w:t>, QC</w:t>
      </w:r>
      <w:r w:rsidR="003D2525" w:rsidRPr="00D00D89">
        <w:rPr>
          <w:rFonts w:hint="eastAsia"/>
          <w:sz w:val="21"/>
          <w:lang w:val="en-US"/>
        </w:rPr>
        <w:t>, OPPO</w:t>
      </w:r>
      <w:r w:rsidR="006970F7" w:rsidRPr="00D00D89">
        <w:rPr>
          <w:rFonts w:hint="eastAsia"/>
          <w:sz w:val="21"/>
          <w:lang w:val="en-US"/>
        </w:rPr>
        <w:t>)</w:t>
      </w:r>
    </w:p>
    <w:p w:rsidR="00D9684D" w:rsidRPr="00D00D89" w:rsidRDefault="00D9684D" w:rsidP="00D9684D">
      <w:pPr>
        <w:pStyle w:val="Paragraphedeliste"/>
        <w:numPr>
          <w:ilvl w:val="2"/>
          <w:numId w:val="15"/>
        </w:numPr>
        <w:adjustRightInd w:val="0"/>
        <w:snapToGrid w:val="0"/>
        <w:spacing w:before="60" w:after="60"/>
        <w:rPr>
          <w:sz w:val="21"/>
          <w:lang w:val="en-US"/>
        </w:rPr>
      </w:pPr>
      <w:r w:rsidRPr="00D00D89">
        <w:rPr>
          <w:rFonts w:hint="eastAsia"/>
          <w:sz w:val="21"/>
          <w:lang w:val="en-US"/>
        </w:rPr>
        <w:t xml:space="preserve">RAN4 will decide whether 250us will be defined based on UE </w:t>
      </w:r>
      <w:r w:rsidRPr="00D00D89">
        <w:rPr>
          <w:sz w:val="21"/>
          <w:lang w:val="en-US"/>
        </w:rPr>
        <w:t>implementation</w:t>
      </w:r>
      <w:r w:rsidRPr="00D00D89">
        <w:rPr>
          <w:rFonts w:hint="eastAsia"/>
          <w:sz w:val="21"/>
          <w:lang w:val="en-US"/>
        </w:rPr>
        <w:t xml:space="preserve"> in RAN4 #93 meeting</w:t>
      </w:r>
    </w:p>
    <w:p w:rsidR="00430605" w:rsidRPr="00D00D89" w:rsidRDefault="00430605" w:rsidP="00430605">
      <w:pPr>
        <w:pStyle w:val="Paragraphedeliste"/>
        <w:numPr>
          <w:ilvl w:val="2"/>
          <w:numId w:val="15"/>
        </w:numPr>
        <w:adjustRightInd w:val="0"/>
        <w:snapToGrid w:val="0"/>
        <w:spacing w:before="60" w:after="60"/>
        <w:rPr>
          <w:sz w:val="21"/>
          <w:lang w:val="en-US"/>
        </w:rPr>
      </w:pPr>
      <w:r w:rsidRPr="00D00D89">
        <w:rPr>
          <w:rFonts w:hint="eastAsia"/>
          <w:sz w:val="21"/>
          <w:lang w:val="en-US"/>
        </w:rPr>
        <w:t>Companies objecting this option: CMCC</w:t>
      </w:r>
      <w:r w:rsidR="001F6BE3" w:rsidRPr="00D00D89">
        <w:rPr>
          <w:rFonts w:hint="eastAsia"/>
          <w:sz w:val="21"/>
          <w:lang w:val="en-US"/>
        </w:rPr>
        <w:t>, ZTE</w:t>
      </w:r>
      <w:r w:rsidR="00780901" w:rsidRPr="00D00D89">
        <w:rPr>
          <w:rFonts w:hint="eastAsia"/>
          <w:sz w:val="21"/>
          <w:lang w:val="en-US"/>
        </w:rPr>
        <w:t>, Nokia</w:t>
      </w:r>
    </w:p>
    <w:p w:rsidR="00D9684D" w:rsidRPr="00D00D89" w:rsidRDefault="00D9684D" w:rsidP="00D9684D">
      <w:pPr>
        <w:pStyle w:val="Paragraphedeliste"/>
        <w:numPr>
          <w:ilvl w:val="1"/>
          <w:numId w:val="15"/>
        </w:numPr>
        <w:adjustRightInd w:val="0"/>
        <w:snapToGrid w:val="0"/>
        <w:spacing w:before="60" w:after="60"/>
        <w:rPr>
          <w:sz w:val="21"/>
          <w:lang w:val="en-US"/>
        </w:rPr>
      </w:pPr>
      <w:r w:rsidRPr="00D00D89">
        <w:rPr>
          <w:rFonts w:hint="eastAsia"/>
          <w:sz w:val="21"/>
          <w:lang w:val="en-US"/>
        </w:rPr>
        <w:t xml:space="preserve">Option 4: </w:t>
      </w:r>
      <w:r w:rsidRPr="00D00D89">
        <w:rPr>
          <w:sz w:val="21"/>
          <w:lang w:val="en-US"/>
        </w:rPr>
        <w:t>35us, 1</w:t>
      </w:r>
      <w:r w:rsidRPr="00D00D89">
        <w:rPr>
          <w:rFonts w:hint="eastAsia"/>
          <w:sz w:val="21"/>
          <w:lang w:val="en-US"/>
        </w:rPr>
        <w:t>4</w:t>
      </w:r>
      <w:r w:rsidRPr="00D00D89">
        <w:rPr>
          <w:sz w:val="21"/>
          <w:lang w:val="en-US"/>
        </w:rPr>
        <w:t>0 us</w:t>
      </w:r>
      <w:r w:rsidRPr="00D00D89">
        <w:rPr>
          <w:rFonts w:hint="eastAsia"/>
          <w:sz w:val="21"/>
          <w:lang w:val="en-US"/>
        </w:rPr>
        <w:t xml:space="preserve"> (Huawei</w:t>
      </w:r>
      <w:r w:rsidR="006970F7" w:rsidRPr="00D00D89">
        <w:rPr>
          <w:rFonts w:hint="eastAsia"/>
          <w:sz w:val="21"/>
          <w:lang w:val="en-US"/>
        </w:rPr>
        <w:t xml:space="preserve">, </w:t>
      </w:r>
      <w:proofErr w:type="spellStart"/>
      <w:r w:rsidR="006970F7" w:rsidRPr="00D00D89">
        <w:rPr>
          <w:rFonts w:hint="eastAsia"/>
          <w:sz w:val="21"/>
          <w:lang w:val="en-US"/>
        </w:rPr>
        <w:t>Spreadtrum</w:t>
      </w:r>
      <w:proofErr w:type="spellEnd"/>
      <w:r w:rsidRPr="00D00D89">
        <w:rPr>
          <w:rFonts w:hint="eastAsia"/>
          <w:sz w:val="21"/>
          <w:lang w:val="en-US"/>
        </w:rPr>
        <w:t>)</w:t>
      </w:r>
    </w:p>
    <w:p w:rsidR="006112E9" w:rsidRPr="00D00D89" w:rsidRDefault="006112E9" w:rsidP="006112E9">
      <w:pPr>
        <w:pStyle w:val="Paragraphedeliste"/>
        <w:numPr>
          <w:ilvl w:val="2"/>
          <w:numId w:val="15"/>
        </w:numPr>
        <w:adjustRightInd w:val="0"/>
        <w:snapToGrid w:val="0"/>
        <w:spacing w:before="60" w:after="60"/>
        <w:rPr>
          <w:sz w:val="21"/>
          <w:lang w:val="en-US"/>
        </w:rPr>
      </w:pPr>
      <w:r w:rsidRPr="00D00D89">
        <w:rPr>
          <w:rFonts w:hint="eastAsia"/>
          <w:sz w:val="21"/>
          <w:lang w:val="en-US"/>
        </w:rPr>
        <w:t>Companies objecting this option: Qualcomm</w:t>
      </w:r>
      <w:r w:rsidR="006C4D25" w:rsidRPr="00D00D89">
        <w:rPr>
          <w:rFonts w:hint="eastAsia"/>
          <w:sz w:val="21"/>
          <w:lang w:val="en-US"/>
        </w:rPr>
        <w:t>, CMCC, ZTE</w:t>
      </w:r>
      <w:r w:rsidR="001E105F" w:rsidRPr="00D00D89">
        <w:rPr>
          <w:rFonts w:hint="eastAsia"/>
          <w:sz w:val="21"/>
          <w:lang w:val="en-US"/>
        </w:rPr>
        <w:t>, Nokia</w:t>
      </w:r>
    </w:p>
    <w:p w:rsidR="007F3E30" w:rsidRDefault="007F3E30" w:rsidP="00CF3D67">
      <w:pPr>
        <w:spacing w:afterLines="50" w:after="156"/>
        <w:rPr>
          <w:rFonts w:eastAsiaTheme="minorEastAsia"/>
          <w:sz w:val="22"/>
          <w:lang w:eastAsia="zh-CN"/>
        </w:rPr>
      </w:pPr>
    </w:p>
    <w:p w:rsidR="007F3E30" w:rsidRPr="00D00D89" w:rsidRDefault="007F3E30" w:rsidP="007F3E30">
      <w:pPr>
        <w:widowControl w:val="0"/>
        <w:adjustRightInd w:val="0"/>
        <w:snapToGrid w:val="0"/>
        <w:spacing w:before="60" w:after="60"/>
        <w:jc w:val="both"/>
        <w:rPr>
          <w:rFonts w:eastAsia="宋体"/>
          <w:sz w:val="21"/>
          <w:szCs w:val="20"/>
          <w:lang w:eastAsia="zh-CN"/>
        </w:rPr>
      </w:pPr>
      <w:r w:rsidRPr="00D00D89">
        <w:rPr>
          <w:rFonts w:eastAsia="宋体" w:hint="eastAsia"/>
          <w:sz w:val="21"/>
          <w:szCs w:val="20"/>
          <w:lang w:eastAsia="zh-CN"/>
        </w:rPr>
        <w:t>Nokia: only define one number on the switching</w:t>
      </w:r>
    </w:p>
    <w:p w:rsidR="007F3E30" w:rsidRPr="007F3E30" w:rsidRDefault="007F3E30" w:rsidP="007F3E30">
      <w:pPr>
        <w:widowControl w:val="0"/>
        <w:adjustRightInd w:val="0"/>
        <w:snapToGrid w:val="0"/>
        <w:spacing w:before="60" w:after="60"/>
        <w:jc w:val="both"/>
        <w:rPr>
          <w:rFonts w:eastAsia="宋体"/>
          <w:sz w:val="21"/>
          <w:szCs w:val="20"/>
          <w:lang w:eastAsia="zh-CN"/>
        </w:rPr>
      </w:pPr>
      <w:proofErr w:type="gramStart"/>
      <w:r>
        <w:rPr>
          <w:rFonts w:eastAsia="宋体" w:hint="eastAsia"/>
          <w:sz w:val="21"/>
          <w:szCs w:val="20"/>
          <w:lang w:eastAsia="zh-CN"/>
        </w:rPr>
        <w:t>v</w:t>
      </w:r>
      <w:r w:rsidRPr="00D00D89">
        <w:rPr>
          <w:rFonts w:eastAsia="宋体" w:hint="eastAsia"/>
          <w:sz w:val="21"/>
          <w:szCs w:val="20"/>
          <w:lang w:eastAsia="zh-CN"/>
        </w:rPr>
        <w:t>ivo</w:t>
      </w:r>
      <w:proofErr w:type="gramEnd"/>
      <w:r w:rsidRPr="00D00D89">
        <w:rPr>
          <w:rFonts w:eastAsia="宋体" w:hint="eastAsia"/>
          <w:sz w:val="21"/>
          <w:szCs w:val="20"/>
          <w:lang w:eastAsia="zh-CN"/>
        </w:rPr>
        <w:t xml:space="preserve">: </w:t>
      </w:r>
      <w:r w:rsidRPr="00D00D89">
        <w:rPr>
          <w:rFonts w:eastAsia="宋体"/>
          <w:sz w:val="21"/>
          <w:szCs w:val="20"/>
          <w:lang w:eastAsia="zh-CN"/>
        </w:rPr>
        <w:t>prefer</w:t>
      </w:r>
      <w:r w:rsidRPr="00D00D89">
        <w:rPr>
          <w:rFonts w:eastAsia="宋体" w:hint="eastAsia"/>
          <w:sz w:val="21"/>
          <w:szCs w:val="20"/>
          <w:lang w:eastAsia="zh-CN"/>
        </w:rPr>
        <w:t xml:space="preserve"> only one number of 140us, and acceptable to keep 35us. No strong view on 0us.</w:t>
      </w:r>
    </w:p>
    <w:p w:rsidR="00C600CB" w:rsidRPr="00D00D89" w:rsidRDefault="001452A8" w:rsidP="00D00D89">
      <w:pPr>
        <w:widowControl w:val="0"/>
        <w:adjustRightInd w:val="0"/>
        <w:snapToGrid w:val="0"/>
        <w:spacing w:before="60" w:after="60"/>
        <w:jc w:val="both"/>
        <w:rPr>
          <w:rFonts w:eastAsia="宋体"/>
          <w:sz w:val="21"/>
          <w:szCs w:val="20"/>
          <w:lang w:eastAsia="zh-CN"/>
        </w:rPr>
      </w:pPr>
      <w:r w:rsidRPr="00D00D89">
        <w:rPr>
          <w:rFonts w:eastAsia="宋体" w:hint="eastAsia"/>
          <w:sz w:val="21"/>
          <w:szCs w:val="20"/>
          <w:lang w:eastAsia="zh-CN"/>
        </w:rPr>
        <w:t xml:space="preserve">China Telecom: is it common understanding, for switching with 0us, it is different from the existing UL CA, since maximum two concurrent </w:t>
      </w:r>
      <w:proofErr w:type="gramStart"/>
      <w:r w:rsidRPr="00D00D89">
        <w:rPr>
          <w:rFonts w:eastAsia="宋体" w:hint="eastAsia"/>
          <w:sz w:val="21"/>
          <w:szCs w:val="20"/>
          <w:lang w:eastAsia="zh-CN"/>
        </w:rPr>
        <w:t>transmission</w:t>
      </w:r>
      <w:proofErr w:type="gramEnd"/>
      <w:r w:rsidRPr="00D00D89">
        <w:rPr>
          <w:rFonts w:eastAsia="宋体" w:hint="eastAsia"/>
          <w:sz w:val="21"/>
          <w:szCs w:val="20"/>
          <w:lang w:eastAsia="zh-CN"/>
        </w:rPr>
        <w:t xml:space="preserve"> is considered. </w:t>
      </w:r>
    </w:p>
    <w:p w:rsidR="00EE7458" w:rsidRDefault="00EE7458" w:rsidP="00D00D89">
      <w:pPr>
        <w:widowControl w:val="0"/>
        <w:adjustRightInd w:val="0"/>
        <w:snapToGrid w:val="0"/>
        <w:spacing w:before="60" w:after="60"/>
        <w:ind w:firstLine="420"/>
        <w:jc w:val="both"/>
        <w:rPr>
          <w:rFonts w:eastAsiaTheme="minorEastAsia"/>
          <w:sz w:val="22"/>
          <w:lang w:eastAsia="zh-CN"/>
        </w:rPr>
      </w:pPr>
      <w:r w:rsidRPr="00D00D89">
        <w:rPr>
          <w:rFonts w:eastAsia="宋体" w:hint="eastAsia"/>
          <w:sz w:val="21"/>
          <w:szCs w:val="20"/>
          <w:lang w:eastAsia="zh-CN"/>
        </w:rPr>
        <w:t xml:space="preserve">Apple: need transient period? </w:t>
      </w:r>
      <w:r w:rsidR="00F06255" w:rsidRPr="00D00D89">
        <w:rPr>
          <w:rFonts w:eastAsia="宋体" w:hint="eastAsia"/>
          <w:sz w:val="21"/>
          <w:szCs w:val="20"/>
          <w:lang w:eastAsia="zh-CN"/>
        </w:rPr>
        <w:t xml:space="preserve">0 </w:t>
      </w:r>
      <w:proofErr w:type="gramStart"/>
      <w:r w:rsidR="00F06255" w:rsidRPr="00D00D89">
        <w:rPr>
          <w:rFonts w:eastAsia="宋体" w:hint="eastAsia"/>
          <w:sz w:val="21"/>
          <w:szCs w:val="20"/>
          <w:lang w:eastAsia="zh-CN"/>
        </w:rPr>
        <w:t>us</w:t>
      </w:r>
      <w:proofErr w:type="gramEnd"/>
      <w:r w:rsidR="00F06255" w:rsidRPr="00D00D89">
        <w:rPr>
          <w:rFonts w:eastAsia="宋体" w:hint="eastAsia"/>
          <w:sz w:val="21"/>
          <w:szCs w:val="20"/>
          <w:lang w:eastAsia="zh-CN"/>
        </w:rPr>
        <w:t xml:space="preserve"> cannot be achieved</w:t>
      </w:r>
      <w:r w:rsidR="00581CE2" w:rsidRPr="00D00D89">
        <w:rPr>
          <w:rFonts w:eastAsia="宋体" w:hint="eastAsia"/>
          <w:sz w:val="21"/>
          <w:szCs w:val="20"/>
          <w:lang w:eastAsia="zh-CN"/>
        </w:rPr>
        <w:t xml:space="preserve"> with two </w:t>
      </w:r>
      <w:proofErr w:type="spellStart"/>
      <w:r w:rsidR="00581CE2" w:rsidRPr="00D00D89">
        <w:rPr>
          <w:rFonts w:eastAsia="宋体" w:hint="eastAsia"/>
          <w:sz w:val="21"/>
          <w:szCs w:val="20"/>
          <w:lang w:eastAsia="zh-CN"/>
        </w:rPr>
        <w:t>Tx</w:t>
      </w:r>
      <w:proofErr w:type="spellEnd"/>
      <w:r w:rsidR="00581CE2" w:rsidRPr="00D00D89">
        <w:rPr>
          <w:rFonts w:eastAsia="宋体" w:hint="eastAsia"/>
          <w:sz w:val="21"/>
          <w:szCs w:val="20"/>
          <w:lang w:eastAsia="zh-CN"/>
        </w:rPr>
        <w:t xml:space="preserve"> chain</w:t>
      </w:r>
      <w:r w:rsidR="00451250" w:rsidRPr="00D00D89">
        <w:rPr>
          <w:rFonts w:eastAsia="宋体" w:hint="eastAsia"/>
          <w:sz w:val="21"/>
          <w:szCs w:val="20"/>
          <w:lang w:eastAsia="zh-CN"/>
        </w:rPr>
        <w:t>s</w:t>
      </w:r>
      <w:r w:rsidR="00581CE2" w:rsidRPr="00D00D89">
        <w:rPr>
          <w:rFonts w:eastAsia="宋体" w:hint="eastAsia"/>
          <w:sz w:val="21"/>
          <w:szCs w:val="20"/>
          <w:lang w:eastAsia="zh-CN"/>
        </w:rPr>
        <w:t>.</w:t>
      </w:r>
    </w:p>
    <w:p w:rsidR="00F06255" w:rsidRPr="00D00D89" w:rsidRDefault="00451250" w:rsidP="00D00D89">
      <w:pPr>
        <w:widowControl w:val="0"/>
        <w:adjustRightInd w:val="0"/>
        <w:snapToGrid w:val="0"/>
        <w:spacing w:before="60" w:after="60"/>
        <w:jc w:val="both"/>
        <w:rPr>
          <w:rFonts w:eastAsia="宋体"/>
          <w:sz w:val="21"/>
          <w:szCs w:val="20"/>
          <w:lang w:eastAsia="zh-CN"/>
        </w:rPr>
      </w:pPr>
      <w:r w:rsidRPr="00D00D89">
        <w:rPr>
          <w:rFonts w:eastAsia="宋体" w:hint="eastAsia"/>
          <w:sz w:val="21"/>
          <w:szCs w:val="20"/>
          <w:lang w:eastAsia="zh-CN"/>
        </w:rPr>
        <w:t>Huawei: define capability for 0us</w:t>
      </w:r>
      <w:r w:rsidR="004C66AC" w:rsidRPr="00D00D89">
        <w:rPr>
          <w:rFonts w:eastAsia="宋体" w:hint="eastAsia"/>
          <w:sz w:val="21"/>
          <w:szCs w:val="20"/>
          <w:lang w:eastAsia="zh-CN"/>
        </w:rPr>
        <w:t xml:space="preserve"> for future proof</w:t>
      </w:r>
      <w:r w:rsidRPr="00D00D89">
        <w:rPr>
          <w:rFonts w:eastAsia="宋体" w:hint="eastAsia"/>
          <w:sz w:val="21"/>
          <w:szCs w:val="20"/>
          <w:lang w:eastAsia="zh-CN"/>
        </w:rPr>
        <w:t>, no requirements for 0us</w:t>
      </w:r>
      <w:r w:rsidR="004C66AC" w:rsidRPr="00D00D89">
        <w:rPr>
          <w:rFonts w:eastAsia="宋体" w:hint="eastAsia"/>
          <w:sz w:val="21"/>
          <w:szCs w:val="20"/>
          <w:lang w:eastAsia="zh-CN"/>
        </w:rPr>
        <w:t xml:space="preserve"> for future proof</w:t>
      </w:r>
    </w:p>
    <w:p w:rsidR="001452A8" w:rsidRPr="00D00D89" w:rsidRDefault="008F07F3" w:rsidP="00D00D89">
      <w:pPr>
        <w:widowControl w:val="0"/>
        <w:adjustRightInd w:val="0"/>
        <w:snapToGrid w:val="0"/>
        <w:spacing w:before="60" w:after="60"/>
        <w:jc w:val="both"/>
        <w:rPr>
          <w:rFonts w:eastAsia="宋体"/>
          <w:sz w:val="21"/>
          <w:szCs w:val="20"/>
          <w:lang w:eastAsia="zh-CN"/>
        </w:rPr>
      </w:pPr>
      <w:r w:rsidRPr="00D00D89">
        <w:rPr>
          <w:rFonts w:eastAsia="宋体" w:hint="eastAsia"/>
          <w:sz w:val="21"/>
          <w:szCs w:val="20"/>
          <w:lang w:eastAsia="zh-CN"/>
        </w:rPr>
        <w:t>CMCC: 0us needs to kept for future proof</w:t>
      </w:r>
    </w:p>
    <w:p w:rsidR="005277F3" w:rsidRPr="00D00D89" w:rsidRDefault="005277F3" w:rsidP="00D00D89">
      <w:pPr>
        <w:widowControl w:val="0"/>
        <w:adjustRightInd w:val="0"/>
        <w:snapToGrid w:val="0"/>
        <w:spacing w:before="60" w:after="60"/>
        <w:jc w:val="both"/>
        <w:rPr>
          <w:rFonts w:eastAsia="宋体"/>
          <w:sz w:val="21"/>
          <w:szCs w:val="20"/>
          <w:lang w:eastAsia="zh-CN"/>
        </w:rPr>
      </w:pPr>
      <w:r w:rsidRPr="00D00D89">
        <w:rPr>
          <w:rFonts w:eastAsia="宋体" w:hint="eastAsia"/>
          <w:sz w:val="21"/>
          <w:szCs w:val="20"/>
          <w:lang w:eastAsia="zh-CN"/>
        </w:rPr>
        <w:t xml:space="preserve">E///: for 0us, need to discuss whether </w:t>
      </w:r>
      <w:r w:rsidRPr="00D00D89">
        <w:rPr>
          <w:rFonts w:eastAsia="宋体"/>
          <w:sz w:val="21"/>
          <w:szCs w:val="20"/>
          <w:lang w:eastAsia="zh-CN"/>
        </w:rPr>
        <w:t>the</w:t>
      </w:r>
      <w:r w:rsidRPr="00D00D89">
        <w:rPr>
          <w:rFonts w:eastAsia="宋体" w:hint="eastAsia"/>
          <w:sz w:val="21"/>
          <w:szCs w:val="20"/>
          <w:lang w:eastAsia="zh-CN"/>
        </w:rPr>
        <w:t xml:space="preserve"> timing misalignment can be covered in the transient period</w:t>
      </w:r>
      <w:r w:rsidR="00601F04" w:rsidRPr="00D00D89">
        <w:rPr>
          <w:rFonts w:eastAsia="宋体" w:hint="eastAsia"/>
          <w:sz w:val="21"/>
          <w:szCs w:val="20"/>
          <w:lang w:eastAsia="zh-CN"/>
        </w:rPr>
        <w:t xml:space="preserve">. </w:t>
      </w:r>
      <w:proofErr w:type="gramStart"/>
      <w:r w:rsidR="00601F04" w:rsidRPr="00D00D89">
        <w:rPr>
          <w:rFonts w:eastAsia="宋体"/>
          <w:sz w:val="21"/>
          <w:szCs w:val="20"/>
          <w:lang w:eastAsia="zh-CN"/>
        </w:rPr>
        <w:t>H</w:t>
      </w:r>
      <w:r w:rsidR="00601F04" w:rsidRPr="00D00D89">
        <w:rPr>
          <w:rFonts w:eastAsia="宋体" w:hint="eastAsia"/>
          <w:sz w:val="21"/>
          <w:szCs w:val="20"/>
          <w:lang w:eastAsia="zh-CN"/>
        </w:rPr>
        <w:t>ave concern on put it the spec without any clarification.</w:t>
      </w:r>
      <w:proofErr w:type="gramEnd"/>
    </w:p>
    <w:p w:rsidR="008F07F3" w:rsidRPr="00D00D89" w:rsidRDefault="00D614C9" w:rsidP="00D00D89">
      <w:pPr>
        <w:widowControl w:val="0"/>
        <w:adjustRightInd w:val="0"/>
        <w:snapToGrid w:val="0"/>
        <w:spacing w:before="60" w:after="60"/>
        <w:jc w:val="both"/>
        <w:rPr>
          <w:rFonts w:eastAsia="宋体"/>
          <w:sz w:val="21"/>
          <w:szCs w:val="20"/>
          <w:lang w:eastAsia="zh-CN"/>
        </w:rPr>
      </w:pPr>
      <w:r w:rsidRPr="00D00D89">
        <w:rPr>
          <w:rFonts w:eastAsia="宋体" w:hint="eastAsia"/>
          <w:sz w:val="21"/>
          <w:szCs w:val="20"/>
          <w:lang w:eastAsia="zh-CN"/>
        </w:rPr>
        <w:t>Chair: can we</w:t>
      </w:r>
      <w:r w:rsidR="00C2625D" w:rsidRPr="00D00D89">
        <w:rPr>
          <w:rFonts w:eastAsia="宋体" w:hint="eastAsia"/>
          <w:sz w:val="21"/>
          <w:szCs w:val="20"/>
          <w:lang w:eastAsia="zh-CN"/>
        </w:rPr>
        <w:t xml:space="preserve"> go with option 2 as compromise?</w:t>
      </w:r>
    </w:p>
    <w:p w:rsidR="00D00D36" w:rsidRDefault="00D00D36" w:rsidP="00D00D89">
      <w:pPr>
        <w:widowControl w:val="0"/>
        <w:adjustRightInd w:val="0"/>
        <w:snapToGrid w:val="0"/>
        <w:spacing w:before="60" w:after="60"/>
        <w:ind w:firstLine="420"/>
        <w:jc w:val="both"/>
        <w:rPr>
          <w:rFonts w:eastAsiaTheme="minorEastAsia"/>
          <w:sz w:val="22"/>
          <w:lang w:eastAsia="zh-CN"/>
        </w:rPr>
      </w:pPr>
      <w:r w:rsidRPr="00D00D89">
        <w:rPr>
          <w:rFonts w:eastAsia="宋体" w:hint="eastAsia"/>
          <w:sz w:val="21"/>
          <w:szCs w:val="20"/>
          <w:lang w:eastAsia="zh-CN"/>
        </w:rPr>
        <w:t xml:space="preserve">Nokia: we are fine to inform RAN1 that for example </w:t>
      </w:r>
      <w:r w:rsidRPr="00D00D89">
        <w:rPr>
          <w:rFonts w:eastAsia="宋体"/>
          <w:sz w:val="21"/>
          <w:szCs w:val="20"/>
          <w:lang w:eastAsia="zh-CN"/>
        </w:rPr>
        <w:t xml:space="preserve">up to 250 us switching </w:t>
      </w:r>
      <w:r w:rsidRPr="00D00D89">
        <w:rPr>
          <w:rFonts w:eastAsia="宋体" w:hint="eastAsia"/>
          <w:sz w:val="21"/>
          <w:szCs w:val="20"/>
          <w:lang w:eastAsia="zh-CN"/>
        </w:rPr>
        <w:t>time is considered in RAN4. B</w:t>
      </w:r>
      <w:r w:rsidRPr="00D00D89">
        <w:rPr>
          <w:rFonts w:eastAsia="宋体"/>
          <w:sz w:val="21"/>
          <w:szCs w:val="20"/>
          <w:lang w:eastAsia="zh-CN"/>
        </w:rPr>
        <w:t>u</w:t>
      </w:r>
      <w:r w:rsidRPr="00D00D89">
        <w:rPr>
          <w:rFonts w:eastAsia="宋体" w:hint="eastAsia"/>
          <w:sz w:val="21"/>
          <w:szCs w:val="20"/>
          <w:lang w:eastAsia="zh-CN"/>
        </w:rPr>
        <w:t xml:space="preserve">t as RAN4 is still discussing the spec impact of e.g., 0us switching time. From network implementation </w:t>
      </w:r>
      <w:r w:rsidRPr="00D00D89">
        <w:rPr>
          <w:rFonts w:eastAsia="宋体"/>
          <w:sz w:val="21"/>
          <w:szCs w:val="20"/>
          <w:lang w:eastAsia="zh-CN"/>
        </w:rPr>
        <w:t>perspective</w:t>
      </w:r>
      <w:r w:rsidRPr="00D00D89">
        <w:rPr>
          <w:rFonts w:eastAsia="宋体" w:hint="eastAsia"/>
          <w:sz w:val="21"/>
          <w:szCs w:val="20"/>
          <w:lang w:eastAsia="zh-CN"/>
        </w:rPr>
        <w:t xml:space="preserve">, more different capabilities for switching time make the feature quite complicated. </w:t>
      </w:r>
      <w:proofErr w:type="gramStart"/>
      <w:r w:rsidRPr="00D00D89">
        <w:rPr>
          <w:rFonts w:eastAsia="宋体" w:hint="eastAsia"/>
          <w:sz w:val="21"/>
          <w:szCs w:val="20"/>
          <w:lang w:eastAsia="zh-CN"/>
        </w:rPr>
        <w:t>Questionable on the gain of longer switching time.</w:t>
      </w:r>
      <w:proofErr w:type="gramEnd"/>
    </w:p>
    <w:p w:rsidR="005A4746" w:rsidRDefault="005A4746" w:rsidP="00CF3D67">
      <w:pPr>
        <w:spacing w:afterLines="50" w:after="156"/>
        <w:rPr>
          <w:rFonts w:eastAsiaTheme="minorEastAsia"/>
          <w:sz w:val="22"/>
          <w:lang w:eastAsia="zh-CN"/>
        </w:rPr>
      </w:pPr>
    </w:p>
    <w:p w:rsidR="005A4746" w:rsidRPr="00D00D89" w:rsidRDefault="005A4746" w:rsidP="005A4746">
      <w:pPr>
        <w:widowControl w:val="0"/>
        <w:numPr>
          <w:ilvl w:val="0"/>
          <w:numId w:val="15"/>
        </w:numPr>
        <w:adjustRightInd w:val="0"/>
        <w:snapToGrid w:val="0"/>
        <w:spacing w:before="60" w:after="60"/>
        <w:jc w:val="both"/>
        <w:rPr>
          <w:rFonts w:eastAsia="宋体"/>
          <w:sz w:val="21"/>
          <w:szCs w:val="20"/>
          <w:highlight w:val="yellow"/>
          <w:lang w:eastAsia="zh-CN"/>
        </w:rPr>
      </w:pPr>
      <w:r w:rsidRPr="00D00D89">
        <w:rPr>
          <w:rFonts w:eastAsia="宋体" w:hint="eastAsia"/>
          <w:sz w:val="21"/>
          <w:szCs w:val="20"/>
          <w:highlight w:val="yellow"/>
          <w:lang w:eastAsia="zh-CN"/>
        </w:rPr>
        <w:t>RAN4 recommendation on the L</w:t>
      </w:r>
      <w:r w:rsidRPr="00D00D89">
        <w:rPr>
          <w:rFonts w:eastAsia="宋体"/>
          <w:sz w:val="21"/>
          <w:szCs w:val="20"/>
          <w:highlight w:val="yellow"/>
          <w:lang w:eastAsia="zh-CN"/>
        </w:rPr>
        <w:t xml:space="preserve">ength of </w:t>
      </w:r>
      <w:r w:rsidRPr="00D00D89">
        <w:rPr>
          <w:rFonts w:eastAsia="宋体" w:hint="eastAsia"/>
          <w:sz w:val="21"/>
          <w:szCs w:val="20"/>
          <w:highlight w:val="yellow"/>
          <w:lang w:eastAsia="zh-CN"/>
        </w:rPr>
        <w:t>UL</w:t>
      </w:r>
      <w:r w:rsidRPr="00D00D89">
        <w:rPr>
          <w:rFonts w:eastAsia="宋体"/>
          <w:sz w:val="21"/>
          <w:szCs w:val="20"/>
          <w:highlight w:val="yellow"/>
          <w:lang w:eastAsia="zh-CN"/>
        </w:rPr>
        <w:t xml:space="preserve"> switching period</w:t>
      </w:r>
      <w:r w:rsidRPr="00D00D89">
        <w:rPr>
          <w:rFonts w:eastAsia="宋体" w:hint="eastAsia"/>
          <w:sz w:val="21"/>
          <w:szCs w:val="20"/>
          <w:highlight w:val="yellow"/>
          <w:lang w:eastAsia="zh-CN"/>
        </w:rPr>
        <w:t xml:space="preserve"> for defining UE RF requirements and </w:t>
      </w:r>
      <w:r w:rsidRPr="00D00D89">
        <w:rPr>
          <w:rFonts w:eastAsia="宋体"/>
          <w:sz w:val="21"/>
          <w:szCs w:val="20"/>
          <w:highlight w:val="yellow"/>
          <w:lang w:eastAsia="zh-CN"/>
        </w:rPr>
        <w:t>capability</w:t>
      </w:r>
      <w:r w:rsidRPr="00D00D89">
        <w:rPr>
          <w:rFonts w:eastAsia="宋体" w:hint="eastAsia"/>
          <w:sz w:val="21"/>
          <w:szCs w:val="20"/>
          <w:highlight w:val="yellow"/>
          <w:lang w:eastAsia="zh-CN"/>
        </w:rPr>
        <w:t xml:space="preserve"> reporting:</w:t>
      </w:r>
    </w:p>
    <w:p w:rsidR="005A4746" w:rsidRPr="00D00D89" w:rsidRDefault="005A4746" w:rsidP="005A4746">
      <w:pPr>
        <w:pStyle w:val="Paragraphedeliste"/>
        <w:numPr>
          <w:ilvl w:val="1"/>
          <w:numId w:val="15"/>
        </w:numPr>
        <w:adjustRightInd w:val="0"/>
        <w:snapToGrid w:val="0"/>
        <w:spacing w:before="60" w:after="60"/>
        <w:rPr>
          <w:sz w:val="21"/>
          <w:highlight w:val="yellow"/>
          <w:lang w:val="en-US"/>
        </w:rPr>
      </w:pPr>
      <w:r w:rsidRPr="00D00D89">
        <w:rPr>
          <w:rFonts w:hint="eastAsia"/>
          <w:sz w:val="21"/>
          <w:highlight w:val="yellow"/>
          <w:lang w:val="en-US"/>
        </w:rPr>
        <w:t>[</w:t>
      </w:r>
      <w:r w:rsidRPr="00D00D89">
        <w:rPr>
          <w:sz w:val="21"/>
          <w:highlight w:val="yellow"/>
          <w:lang w:val="en-US"/>
        </w:rPr>
        <w:t>0</w:t>
      </w:r>
      <w:r w:rsidRPr="00D00D89">
        <w:rPr>
          <w:rFonts w:hint="eastAsia"/>
          <w:sz w:val="21"/>
          <w:highlight w:val="yellow"/>
          <w:lang w:val="en-US"/>
        </w:rPr>
        <w:t>]</w:t>
      </w:r>
      <w:r w:rsidRPr="00D00D89">
        <w:rPr>
          <w:sz w:val="21"/>
          <w:highlight w:val="yellow"/>
          <w:lang w:val="en-US"/>
        </w:rPr>
        <w:t>us, 35us, 1</w:t>
      </w:r>
      <w:r w:rsidRPr="00D00D89">
        <w:rPr>
          <w:rFonts w:hint="eastAsia"/>
          <w:sz w:val="21"/>
          <w:highlight w:val="yellow"/>
          <w:lang w:val="en-US"/>
        </w:rPr>
        <w:t>4</w:t>
      </w:r>
      <w:r w:rsidRPr="00D00D89">
        <w:rPr>
          <w:sz w:val="21"/>
          <w:highlight w:val="yellow"/>
          <w:lang w:val="en-US"/>
        </w:rPr>
        <w:t>0 us</w:t>
      </w:r>
      <w:r w:rsidRPr="00D00D89">
        <w:rPr>
          <w:rFonts w:hint="eastAsia"/>
          <w:sz w:val="21"/>
          <w:highlight w:val="yellow"/>
          <w:lang w:val="en-US"/>
        </w:rPr>
        <w:t>, [250]us</w:t>
      </w:r>
    </w:p>
    <w:p w:rsidR="005A4746" w:rsidRPr="00D00D89" w:rsidRDefault="005A4746" w:rsidP="005A4746">
      <w:pPr>
        <w:pStyle w:val="Paragraphedeliste"/>
        <w:numPr>
          <w:ilvl w:val="2"/>
          <w:numId w:val="15"/>
        </w:numPr>
        <w:adjustRightInd w:val="0"/>
        <w:snapToGrid w:val="0"/>
        <w:spacing w:before="60" w:after="60"/>
        <w:rPr>
          <w:sz w:val="21"/>
          <w:highlight w:val="yellow"/>
          <w:lang w:val="en-US"/>
        </w:rPr>
      </w:pPr>
      <w:r w:rsidRPr="00D00D89">
        <w:rPr>
          <w:rFonts w:hint="eastAsia"/>
          <w:sz w:val="21"/>
          <w:highlight w:val="yellow"/>
          <w:lang w:val="en-US"/>
        </w:rPr>
        <w:t xml:space="preserve">RAN4 will decide whether 250us will be defined based on UE </w:t>
      </w:r>
      <w:r w:rsidRPr="00D00D89">
        <w:rPr>
          <w:sz w:val="21"/>
          <w:highlight w:val="yellow"/>
          <w:lang w:val="en-US"/>
        </w:rPr>
        <w:t>implementation</w:t>
      </w:r>
      <w:r w:rsidRPr="00D00D89">
        <w:rPr>
          <w:rFonts w:hint="eastAsia"/>
          <w:sz w:val="21"/>
          <w:highlight w:val="yellow"/>
          <w:lang w:val="en-US"/>
        </w:rPr>
        <w:t xml:space="preserve"> in RAN4 #93 meeting</w:t>
      </w:r>
    </w:p>
    <w:p w:rsidR="005A4746" w:rsidRPr="00D00D89" w:rsidRDefault="005A4746" w:rsidP="005A4746">
      <w:pPr>
        <w:pStyle w:val="Paragraphedeliste"/>
        <w:numPr>
          <w:ilvl w:val="2"/>
          <w:numId w:val="15"/>
        </w:numPr>
        <w:adjustRightInd w:val="0"/>
        <w:snapToGrid w:val="0"/>
        <w:spacing w:before="60" w:after="60"/>
        <w:rPr>
          <w:sz w:val="21"/>
          <w:highlight w:val="yellow"/>
          <w:lang w:val="en-US"/>
        </w:rPr>
      </w:pPr>
      <w:r w:rsidRPr="00D00D89">
        <w:rPr>
          <w:rFonts w:hint="eastAsia"/>
          <w:sz w:val="21"/>
          <w:highlight w:val="yellow"/>
          <w:lang w:val="en-US"/>
        </w:rPr>
        <w:t xml:space="preserve">0us cannot be achieved with the UE implementation of 2 </w:t>
      </w:r>
      <w:proofErr w:type="spellStart"/>
      <w:proofErr w:type="gramStart"/>
      <w:r w:rsidRPr="00D00D89">
        <w:rPr>
          <w:rFonts w:hint="eastAsia"/>
          <w:sz w:val="21"/>
          <w:highlight w:val="yellow"/>
          <w:lang w:val="en-US"/>
        </w:rPr>
        <w:t>Tx</w:t>
      </w:r>
      <w:proofErr w:type="spellEnd"/>
      <w:proofErr w:type="gramEnd"/>
      <w:r w:rsidRPr="00D00D89">
        <w:rPr>
          <w:rFonts w:hint="eastAsia"/>
          <w:sz w:val="21"/>
          <w:highlight w:val="yellow"/>
          <w:lang w:val="en-US"/>
        </w:rPr>
        <w:t xml:space="preserve"> chains in total. RAN4 will decide whether 0us will be defined from RF requirements and/or capability reporting </w:t>
      </w:r>
      <w:r w:rsidRPr="00D00D89">
        <w:rPr>
          <w:sz w:val="21"/>
          <w:highlight w:val="yellow"/>
          <w:lang w:val="en-US"/>
        </w:rPr>
        <w:t>perspective</w:t>
      </w:r>
      <w:r w:rsidRPr="00D00D89">
        <w:rPr>
          <w:rFonts w:hint="eastAsia"/>
          <w:sz w:val="21"/>
          <w:highlight w:val="yellow"/>
          <w:lang w:val="en-US"/>
        </w:rPr>
        <w:t xml:space="preserve"> for forward </w:t>
      </w:r>
      <w:r w:rsidRPr="00D00D89">
        <w:rPr>
          <w:sz w:val="21"/>
          <w:highlight w:val="yellow"/>
          <w:lang w:val="en-US"/>
        </w:rPr>
        <w:t>compatibility</w:t>
      </w:r>
      <w:r w:rsidRPr="00D00D89">
        <w:rPr>
          <w:rFonts w:hint="eastAsia"/>
          <w:sz w:val="21"/>
          <w:highlight w:val="yellow"/>
          <w:lang w:val="en-US"/>
        </w:rPr>
        <w:t xml:space="preserve"> in RAN4 #93 meeting.</w:t>
      </w:r>
    </w:p>
    <w:p w:rsidR="005A4746" w:rsidRPr="00D00D89" w:rsidRDefault="005A4746" w:rsidP="005A4746">
      <w:pPr>
        <w:pStyle w:val="Paragraphedeliste"/>
        <w:numPr>
          <w:ilvl w:val="1"/>
          <w:numId w:val="15"/>
        </w:numPr>
        <w:adjustRightInd w:val="0"/>
        <w:snapToGrid w:val="0"/>
        <w:spacing w:before="60" w:after="60"/>
        <w:rPr>
          <w:sz w:val="21"/>
          <w:highlight w:val="yellow"/>
          <w:lang w:val="en-US"/>
        </w:rPr>
      </w:pPr>
      <w:r w:rsidRPr="00D00D89">
        <w:rPr>
          <w:rFonts w:hint="eastAsia"/>
          <w:sz w:val="21"/>
          <w:highlight w:val="yellow"/>
          <w:lang w:val="en-US"/>
        </w:rPr>
        <w:t xml:space="preserve">RAN4 does not preclude the </w:t>
      </w:r>
      <w:r w:rsidRPr="00D00D89">
        <w:rPr>
          <w:sz w:val="21"/>
          <w:highlight w:val="yellow"/>
          <w:lang w:val="en-US"/>
        </w:rPr>
        <w:t>possibility</w:t>
      </w:r>
      <w:r w:rsidRPr="00D00D89">
        <w:rPr>
          <w:rFonts w:hint="eastAsia"/>
          <w:sz w:val="21"/>
          <w:highlight w:val="yellow"/>
          <w:lang w:val="en-US"/>
        </w:rPr>
        <w:t xml:space="preserve"> of down-selecting the values (e.g., one non-zero value) due to BS complexity issue.</w:t>
      </w:r>
    </w:p>
    <w:p w:rsidR="005A4746" w:rsidRPr="00D00D89" w:rsidRDefault="005A4746" w:rsidP="005A4746">
      <w:pPr>
        <w:widowControl w:val="0"/>
        <w:numPr>
          <w:ilvl w:val="0"/>
          <w:numId w:val="15"/>
        </w:numPr>
        <w:adjustRightInd w:val="0"/>
        <w:snapToGrid w:val="0"/>
        <w:spacing w:before="60" w:after="60"/>
        <w:jc w:val="both"/>
        <w:rPr>
          <w:rFonts w:eastAsia="宋体"/>
          <w:sz w:val="21"/>
          <w:szCs w:val="20"/>
          <w:highlight w:val="yellow"/>
          <w:lang w:eastAsia="zh-CN"/>
        </w:rPr>
      </w:pPr>
      <w:r w:rsidRPr="00D00D89">
        <w:rPr>
          <w:rFonts w:eastAsia="宋体" w:hint="eastAsia"/>
          <w:sz w:val="21"/>
          <w:szCs w:val="20"/>
          <w:highlight w:val="yellow"/>
          <w:lang w:eastAsia="zh-CN"/>
        </w:rPr>
        <w:t>The RAN4 recommendation will be sent to RAN1, and ask RAN1 to reply LS to RAN4 if RAN1 find there is any issues with the RAN4 recommendation.</w:t>
      </w:r>
    </w:p>
    <w:p w:rsidR="005A4746" w:rsidRPr="005A4746" w:rsidRDefault="005A4746" w:rsidP="00CF3D67">
      <w:pPr>
        <w:spacing w:afterLines="50" w:after="156"/>
        <w:rPr>
          <w:rFonts w:eastAsiaTheme="minorEastAsia"/>
          <w:sz w:val="22"/>
          <w:lang w:eastAsia="zh-CN"/>
        </w:rPr>
      </w:pPr>
    </w:p>
    <w:p w:rsidR="005A4746" w:rsidRPr="001452A8" w:rsidRDefault="005A4746" w:rsidP="00CF3D67">
      <w:pPr>
        <w:spacing w:afterLines="50" w:after="156"/>
        <w:rPr>
          <w:rFonts w:eastAsiaTheme="minorEastAsia"/>
          <w:sz w:val="22"/>
          <w:lang w:eastAsia="zh-CN"/>
        </w:rPr>
      </w:pPr>
    </w:p>
    <w:p w:rsidR="00CF3D67" w:rsidRPr="00BE7E38" w:rsidRDefault="007A32F7" w:rsidP="00CF3D67">
      <w:pPr>
        <w:spacing w:afterLines="50" w:after="156"/>
        <w:rPr>
          <w:b/>
          <w:sz w:val="21"/>
          <w:szCs w:val="21"/>
          <w:u w:val="single"/>
          <w:lang w:eastAsia="zh-CN"/>
        </w:rPr>
      </w:pPr>
      <w:r>
        <w:rPr>
          <w:rFonts w:eastAsiaTheme="minorEastAsia" w:hint="eastAsia"/>
          <w:b/>
          <w:sz w:val="21"/>
          <w:szCs w:val="21"/>
          <w:u w:val="single"/>
          <w:lang w:eastAsia="zh-CN"/>
        </w:rPr>
        <w:t>A</w:t>
      </w:r>
      <w:r w:rsidR="00CF3D67">
        <w:rPr>
          <w:rFonts w:hint="eastAsia"/>
          <w:b/>
          <w:sz w:val="21"/>
          <w:szCs w:val="21"/>
          <w:u w:val="single"/>
          <w:lang w:eastAsia="zh-CN"/>
        </w:rPr>
        <w:t>greement</w:t>
      </w:r>
      <w:r w:rsidR="00CF3D67" w:rsidRPr="00BE7E38">
        <w:rPr>
          <w:b/>
          <w:sz w:val="21"/>
          <w:szCs w:val="21"/>
          <w:lang w:eastAsia="zh-CN"/>
        </w:rPr>
        <w:t>:</w:t>
      </w:r>
    </w:p>
    <w:p w:rsidR="00CF3D67" w:rsidRDefault="00CF3D67" w:rsidP="00CF3D67">
      <w:pPr>
        <w:rPr>
          <w:rFonts w:eastAsiaTheme="minorEastAsia"/>
          <w:lang w:eastAsia="zh-CN"/>
        </w:rPr>
      </w:pPr>
    </w:p>
    <w:p w:rsidR="00D03E3D" w:rsidRPr="00F87BB7" w:rsidRDefault="00D03E3D" w:rsidP="00CF3D67">
      <w:pPr>
        <w:rPr>
          <w:rFonts w:eastAsiaTheme="minorEastAsia"/>
          <w:lang w:eastAsia="zh-CN"/>
        </w:rPr>
      </w:pPr>
    </w:p>
    <w:p w:rsidR="00CF3D67" w:rsidRDefault="00CF3D67" w:rsidP="00BA0A02">
      <w:pPr>
        <w:pStyle w:val="RAN4H2"/>
        <w:numPr>
          <w:ilvl w:val="1"/>
          <w:numId w:val="1"/>
        </w:numPr>
        <w:spacing w:before="360" w:after="240" w:line="276" w:lineRule="auto"/>
        <w:ind w:left="567"/>
        <w:rPr>
          <w:rFonts w:eastAsiaTheme="minorEastAsia"/>
          <w:sz w:val="24"/>
          <w:lang w:eastAsia="zh-CN"/>
        </w:rPr>
      </w:pPr>
      <w:r w:rsidRPr="00BA0A02">
        <w:rPr>
          <w:rFonts w:eastAsia="Calibri" w:hint="eastAsia"/>
          <w:sz w:val="24"/>
        </w:rPr>
        <w:t>Location</w:t>
      </w:r>
      <w:r w:rsidRPr="00CF3D67">
        <w:rPr>
          <w:rFonts w:eastAsia="Calibri"/>
          <w:sz w:val="24"/>
        </w:rPr>
        <w:t xml:space="preserve"> of the switching period</w:t>
      </w:r>
      <w:r w:rsidR="00AF4E04">
        <w:rPr>
          <w:rFonts w:eastAsiaTheme="minorEastAsia" w:hint="eastAsia"/>
          <w:sz w:val="24"/>
          <w:lang w:eastAsia="zh-CN"/>
        </w:rPr>
        <w:t xml:space="preserve"> (15 min)</w:t>
      </w:r>
    </w:p>
    <w:p w:rsidR="007A32F7" w:rsidRDefault="007A32F7" w:rsidP="007A32F7">
      <w:pPr>
        <w:spacing w:afterLines="20" w:after="62"/>
        <w:rPr>
          <w:b/>
          <w:sz w:val="21"/>
          <w:lang w:eastAsia="zh-CN"/>
        </w:rPr>
      </w:pPr>
      <w:r w:rsidRPr="00886FD4">
        <w:rPr>
          <w:rFonts w:hint="eastAsia"/>
          <w:b/>
          <w:sz w:val="21"/>
          <w:u w:val="single"/>
          <w:lang w:eastAsia="zh-CN"/>
        </w:rPr>
        <w:t xml:space="preserve">Agreements in </w:t>
      </w:r>
      <w:r>
        <w:rPr>
          <w:b/>
          <w:sz w:val="21"/>
          <w:u w:val="single"/>
          <w:lang w:eastAsia="zh-CN"/>
        </w:rPr>
        <w:t>RAN4</w:t>
      </w:r>
      <w:r>
        <w:rPr>
          <w:rFonts w:eastAsiaTheme="minorEastAsia" w:hint="eastAsia"/>
          <w:b/>
          <w:sz w:val="21"/>
          <w:u w:val="single"/>
          <w:lang w:eastAsia="zh-CN"/>
        </w:rPr>
        <w:t xml:space="preserve"> </w:t>
      </w:r>
      <w:r>
        <w:rPr>
          <w:b/>
          <w:sz w:val="21"/>
          <w:u w:val="single"/>
          <w:lang w:eastAsia="zh-CN"/>
        </w:rPr>
        <w:t>#9</w:t>
      </w:r>
      <w:r>
        <w:rPr>
          <w:rFonts w:eastAsiaTheme="minorEastAsia" w:hint="eastAsia"/>
          <w:b/>
          <w:sz w:val="21"/>
          <w:u w:val="single"/>
          <w:lang w:eastAsia="zh-CN"/>
        </w:rPr>
        <w:t>2</w:t>
      </w:r>
      <w:r w:rsidRPr="00886FD4">
        <w:rPr>
          <w:rFonts w:hint="eastAsia"/>
          <w:b/>
          <w:sz w:val="21"/>
          <w:u w:val="single"/>
          <w:lang w:eastAsia="zh-CN"/>
        </w:rPr>
        <w:t xml:space="preserve"> meeting</w:t>
      </w:r>
      <w:r>
        <w:rPr>
          <w:b/>
          <w:sz w:val="21"/>
          <w:u w:val="single"/>
          <w:lang w:eastAsia="zh-CN"/>
        </w:rPr>
        <w:t xml:space="preserve"> (</w:t>
      </w:r>
      <w:r w:rsidRPr="00CF3D67">
        <w:rPr>
          <w:b/>
          <w:sz w:val="21"/>
          <w:u w:val="single"/>
          <w:lang w:eastAsia="zh-CN"/>
        </w:rPr>
        <w:t>R4-1910531</w:t>
      </w:r>
      <w:r>
        <w:rPr>
          <w:b/>
          <w:sz w:val="21"/>
          <w:u w:val="single"/>
          <w:lang w:eastAsia="zh-CN"/>
        </w:rPr>
        <w:t>)</w:t>
      </w:r>
      <w:r w:rsidRPr="00886FD4">
        <w:rPr>
          <w:rFonts w:hint="eastAsia"/>
          <w:b/>
          <w:sz w:val="21"/>
          <w:lang w:eastAsia="zh-CN"/>
        </w:rPr>
        <w:t>:</w:t>
      </w:r>
    </w:p>
    <w:p w:rsidR="007A32F7" w:rsidRPr="007A32F7" w:rsidRDefault="007A32F7" w:rsidP="007A32F7">
      <w:pPr>
        <w:widowControl w:val="0"/>
        <w:numPr>
          <w:ilvl w:val="0"/>
          <w:numId w:val="12"/>
        </w:numPr>
        <w:tabs>
          <w:tab w:val="num" w:pos="426"/>
        </w:tabs>
        <w:adjustRightInd w:val="0"/>
        <w:snapToGrid w:val="0"/>
        <w:spacing w:before="60" w:after="60"/>
        <w:ind w:left="426" w:hanging="284"/>
        <w:rPr>
          <w:rFonts w:eastAsia="宋体"/>
          <w:i/>
          <w:sz w:val="21"/>
          <w:szCs w:val="21"/>
          <w:lang w:eastAsia="zh-CN"/>
        </w:rPr>
      </w:pPr>
      <w:r w:rsidRPr="007A32F7">
        <w:rPr>
          <w:rFonts w:eastAsia="宋体" w:hint="eastAsia"/>
          <w:i/>
          <w:sz w:val="21"/>
          <w:szCs w:val="20"/>
          <w:lang w:eastAsia="zh-CN"/>
        </w:rPr>
        <w:t>For the location</w:t>
      </w:r>
      <w:r w:rsidRPr="007A32F7">
        <w:rPr>
          <w:rFonts w:eastAsia="宋体"/>
          <w:i/>
          <w:sz w:val="21"/>
          <w:szCs w:val="20"/>
          <w:lang w:eastAsia="zh-CN"/>
        </w:rPr>
        <w:t xml:space="preserve"> of </w:t>
      </w:r>
      <w:r w:rsidRPr="007A32F7">
        <w:rPr>
          <w:rFonts w:eastAsia="宋体" w:hint="eastAsia"/>
          <w:i/>
          <w:sz w:val="21"/>
          <w:szCs w:val="20"/>
          <w:lang w:eastAsia="zh-CN"/>
        </w:rPr>
        <w:t xml:space="preserve">the </w:t>
      </w:r>
      <w:r w:rsidRPr="007A32F7">
        <w:rPr>
          <w:rFonts w:eastAsia="宋体"/>
          <w:i/>
          <w:sz w:val="21"/>
          <w:szCs w:val="20"/>
          <w:lang w:eastAsia="zh-CN"/>
        </w:rPr>
        <w:t>switching period</w:t>
      </w:r>
      <w:r w:rsidRPr="007A32F7">
        <w:rPr>
          <w:rFonts w:eastAsia="宋体" w:hint="eastAsia"/>
          <w:i/>
          <w:sz w:val="21"/>
          <w:szCs w:val="20"/>
          <w:lang w:eastAsia="zh-CN"/>
        </w:rPr>
        <w:t>, the following options are for further considerations and down-selection:</w:t>
      </w:r>
    </w:p>
    <w:p w:rsidR="007A32F7" w:rsidRPr="007A32F7" w:rsidRDefault="007A32F7" w:rsidP="007A32F7">
      <w:pPr>
        <w:pStyle w:val="Paragraphedeliste"/>
        <w:numPr>
          <w:ilvl w:val="1"/>
          <w:numId w:val="13"/>
        </w:numPr>
        <w:adjustRightInd w:val="0"/>
        <w:snapToGrid w:val="0"/>
        <w:spacing w:before="60" w:after="60"/>
        <w:ind w:left="851" w:hanging="284"/>
        <w:rPr>
          <w:i/>
          <w:sz w:val="21"/>
          <w:lang w:val="en-US"/>
        </w:rPr>
      </w:pPr>
      <w:r w:rsidRPr="007A32F7">
        <w:rPr>
          <w:rFonts w:hint="eastAsia"/>
          <w:i/>
          <w:sz w:val="21"/>
          <w:lang w:val="en-US"/>
        </w:rPr>
        <w:t>For EN-DC</w:t>
      </w:r>
    </w:p>
    <w:p w:rsidR="007A32F7" w:rsidRPr="007A32F7" w:rsidRDefault="007A32F7" w:rsidP="007A32F7">
      <w:pPr>
        <w:pStyle w:val="Paragraphedeliste"/>
        <w:numPr>
          <w:ilvl w:val="2"/>
          <w:numId w:val="13"/>
        </w:numPr>
        <w:adjustRightInd w:val="0"/>
        <w:snapToGrid w:val="0"/>
        <w:spacing w:before="60" w:after="60"/>
        <w:ind w:left="1276" w:hanging="283"/>
        <w:rPr>
          <w:i/>
          <w:sz w:val="21"/>
          <w:lang w:val="en-US"/>
        </w:rPr>
      </w:pPr>
      <w:r w:rsidRPr="007A32F7">
        <w:rPr>
          <w:rFonts w:hint="eastAsia"/>
          <w:i/>
          <w:sz w:val="21"/>
          <w:lang w:val="en-US"/>
        </w:rPr>
        <w:t>Option 1: in NR carrier</w:t>
      </w:r>
    </w:p>
    <w:p w:rsidR="007A32F7" w:rsidRPr="007A32F7" w:rsidRDefault="007A32F7" w:rsidP="007A32F7">
      <w:pPr>
        <w:pStyle w:val="Paragraphedeliste"/>
        <w:numPr>
          <w:ilvl w:val="2"/>
          <w:numId w:val="13"/>
        </w:numPr>
        <w:adjustRightInd w:val="0"/>
        <w:snapToGrid w:val="0"/>
        <w:spacing w:before="60" w:after="60"/>
        <w:ind w:left="1276" w:hanging="283"/>
        <w:rPr>
          <w:i/>
          <w:sz w:val="21"/>
          <w:lang w:val="en-US"/>
        </w:rPr>
      </w:pPr>
      <w:r w:rsidRPr="007A32F7">
        <w:rPr>
          <w:rFonts w:hint="eastAsia"/>
          <w:i/>
          <w:sz w:val="21"/>
          <w:lang w:val="en-US"/>
        </w:rPr>
        <w:t>Option 2: UE follows BS schedule</w:t>
      </w:r>
    </w:p>
    <w:p w:rsidR="007A32F7" w:rsidRPr="007A32F7" w:rsidRDefault="007A32F7" w:rsidP="007A32F7">
      <w:pPr>
        <w:pStyle w:val="Paragraphedeliste"/>
        <w:numPr>
          <w:ilvl w:val="1"/>
          <w:numId w:val="13"/>
        </w:numPr>
        <w:adjustRightInd w:val="0"/>
        <w:snapToGrid w:val="0"/>
        <w:spacing w:before="60" w:after="60"/>
        <w:ind w:left="851" w:hanging="284"/>
        <w:rPr>
          <w:i/>
          <w:sz w:val="21"/>
          <w:lang w:val="en-US"/>
        </w:rPr>
      </w:pPr>
      <w:r w:rsidRPr="007A32F7">
        <w:rPr>
          <w:rFonts w:hint="eastAsia"/>
          <w:i/>
          <w:sz w:val="21"/>
          <w:lang w:val="en-US"/>
        </w:rPr>
        <w:t>Options for both UL CA and SUL</w:t>
      </w:r>
    </w:p>
    <w:p w:rsidR="007A32F7" w:rsidRPr="007A32F7" w:rsidRDefault="007A32F7" w:rsidP="007A32F7">
      <w:pPr>
        <w:pStyle w:val="Paragraphedeliste"/>
        <w:numPr>
          <w:ilvl w:val="2"/>
          <w:numId w:val="13"/>
        </w:numPr>
        <w:adjustRightInd w:val="0"/>
        <w:snapToGrid w:val="0"/>
        <w:spacing w:before="60" w:after="60"/>
        <w:ind w:left="1276" w:hanging="283"/>
        <w:rPr>
          <w:i/>
          <w:sz w:val="21"/>
          <w:lang w:val="en-US"/>
        </w:rPr>
      </w:pPr>
      <w:r w:rsidRPr="007A32F7">
        <w:rPr>
          <w:rFonts w:hint="eastAsia"/>
          <w:i/>
          <w:sz w:val="21"/>
          <w:lang w:val="en-US"/>
        </w:rPr>
        <w:t>Option 1: semi-statically configured in 1Tx carrier or 2Tx carrier</w:t>
      </w:r>
    </w:p>
    <w:p w:rsidR="007A32F7" w:rsidRPr="007A32F7" w:rsidRDefault="007A32F7" w:rsidP="007A32F7">
      <w:pPr>
        <w:pStyle w:val="Paragraphedeliste"/>
        <w:numPr>
          <w:ilvl w:val="2"/>
          <w:numId w:val="13"/>
        </w:numPr>
        <w:adjustRightInd w:val="0"/>
        <w:snapToGrid w:val="0"/>
        <w:spacing w:before="60" w:after="60"/>
        <w:ind w:left="1276" w:hanging="283"/>
        <w:rPr>
          <w:i/>
          <w:sz w:val="21"/>
          <w:lang w:val="en-US"/>
        </w:rPr>
      </w:pPr>
      <w:r w:rsidRPr="007A32F7">
        <w:rPr>
          <w:rFonts w:hint="eastAsia"/>
          <w:i/>
          <w:sz w:val="21"/>
          <w:lang w:val="en-US"/>
        </w:rPr>
        <w:t>Option 2: UE follows BS schedule</w:t>
      </w:r>
    </w:p>
    <w:p w:rsidR="007A32F7" w:rsidRPr="007A32F7" w:rsidRDefault="007A32F7" w:rsidP="007A32F7">
      <w:pPr>
        <w:pStyle w:val="Paragraphedeliste"/>
        <w:numPr>
          <w:ilvl w:val="2"/>
          <w:numId w:val="13"/>
        </w:numPr>
        <w:adjustRightInd w:val="0"/>
        <w:snapToGrid w:val="0"/>
        <w:spacing w:before="60" w:after="60"/>
        <w:ind w:left="1276" w:hanging="283"/>
        <w:rPr>
          <w:i/>
          <w:sz w:val="21"/>
          <w:lang w:val="en-US"/>
        </w:rPr>
      </w:pPr>
      <w:r w:rsidRPr="007A32F7">
        <w:rPr>
          <w:rFonts w:hint="eastAsia"/>
          <w:i/>
          <w:sz w:val="21"/>
          <w:lang w:val="en-US"/>
        </w:rPr>
        <w:t>Option 3: on UL carrier without PUCCH with A/N</w:t>
      </w:r>
    </w:p>
    <w:p w:rsidR="007A32F7" w:rsidRPr="007A32F7" w:rsidRDefault="007A32F7" w:rsidP="007A32F7">
      <w:pPr>
        <w:pStyle w:val="Paragraphedeliste"/>
        <w:numPr>
          <w:ilvl w:val="1"/>
          <w:numId w:val="13"/>
        </w:numPr>
        <w:adjustRightInd w:val="0"/>
        <w:snapToGrid w:val="0"/>
        <w:spacing w:before="60" w:after="60"/>
        <w:ind w:left="851" w:hanging="284"/>
        <w:rPr>
          <w:i/>
          <w:sz w:val="21"/>
          <w:lang w:val="en-US"/>
        </w:rPr>
      </w:pPr>
      <w:r w:rsidRPr="007A32F7">
        <w:rPr>
          <w:rFonts w:hint="eastAsia"/>
          <w:i/>
          <w:sz w:val="21"/>
          <w:lang w:val="en-US"/>
        </w:rPr>
        <w:t>Options for UL CA only, but not for SUL</w:t>
      </w:r>
    </w:p>
    <w:p w:rsidR="007A32F7" w:rsidRPr="007A32F7" w:rsidRDefault="007A32F7" w:rsidP="007A32F7">
      <w:pPr>
        <w:pStyle w:val="Paragraphedeliste"/>
        <w:numPr>
          <w:ilvl w:val="2"/>
          <w:numId w:val="13"/>
        </w:numPr>
        <w:adjustRightInd w:val="0"/>
        <w:snapToGrid w:val="0"/>
        <w:spacing w:before="60" w:after="60"/>
        <w:ind w:left="1276" w:hanging="283"/>
        <w:rPr>
          <w:i/>
          <w:sz w:val="21"/>
          <w:lang w:val="en-US"/>
        </w:rPr>
      </w:pPr>
      <w:r w:rsidRPr="007A32F7">
        <w:rPr>
          <w:rFonts w:hint="eastAsia"/>
          <w:i/>
          <w:sz w:val="21"/>
          <w:lang w:val="en-US"/>
        </w:rPr>
        <w:t xml:space="preserve">Option 1: the </w:t>
      </w:r>
      <w:r w:rsidRPr="007A32F7">
        <w:rPr>
          <w:i/>
          <w:sz w:val="21"/>
          <w:szCs w:val="20"/>
        </w:rPr>
        <w:t xml:space="preserve">switching </w:t>
      </w:r>
      <w:r w:rsidRPr="007A32F7">
        <w:rPr>
          <w:rFonts w:hint="eastAsia"/>
          <w:i/>
          <w:sz w:val="21"/>
          <w:lang w:val="en-US"/>
        </w:rPr>
        <w:t>period is placed in 1Tx carrier</w:t>
      </w:r>
    </w:p>
    <w:p w:rsidR="007A32F7" w:rsidRPr="007A32F7" w:rsidRDefault="007A32F7" w:rsidP="007A32F7">
      <w:pPr>
        <w:pStyle w:val="Paragraphedeliste"/>
        <w:numPr>
          <w:ilvl w:val="1"/>
          <w:numId w:val="13"/>
        </w:numPr>
        <w:adjustRightInd w:val="0"/>
        <w:snapToGrid w:val="0"/>
        <w:spacing w:before="60" w:after="60"/>
        <w:ind w:left="851" w:hanging="284"/>
        <w:rPr>
          <w:i/>
          <w:sz w:val="21"/>
          <w:lang w:val="en-US"/>
        </w:rPr>
      </w:pPr>
      <w:r w:rsidRPr="007A32F7">
        <w:rPr>
          <w:rFonts w:hint="eastAsia"/>
          <w:i/>
          <w:sz w:val="21"/>
          <w:lang w:val="en-US"/>
        </w:rPr>
        <w:t>Options for SUL only, but not for UL CA</w:t>
      </w:r>
    </w:p>
    <w:p w:rsidR="007A32F7" w:rsidRPr="007A32F7" w:rsidRDefault="007A32F7" w:rsidP="007A32F7">
      <w:pPr>
        <w:pStyle w:val="Paragraphedeliste"/>
        <w:numPr>
          <w:ilvl w:val="2"/>
          <w:numId w:val="13"/>
        </w:numPr>
        <w:adjustRightInd w:val="0"/>
        <w:snapToGrid w:val="0"/>
        <w:spacing w:before="60" w:after="60"/>
        <w:ind w:left="1276" w:hanging="283"/>
        <w:rPr>
          <w:i/>
          <w:sz w:val="21"/>
          <w:lang w:val="en-US"/>
        </w:rPr>
      </w:pPr>
      <w:r w:rsidRPr="007A32F7">
        <w:rPr>
          <w:rFonts w:hint="eastAsia"/>
          <w:i/>
          <w:sz w:val="21"/>
          <w:lang w:val="en-US"/>
        </w:rPr>
        <w:t xml:space="preserve">Option 1: the </w:t>
      </w:r>
      <w:r w:rsidRPr="007A32F7">
        <w:rPr>
          <w:i/>
          <w:sz w:val="21"/>
          <w:szCs w:val="20"/>
        </w:rPr>
        <w:t xml:space="preserve">switching </w:t>
      </w:r>
      <w:r w:rsidRPr="007A32F7">
        <w:rPr>
          <w:rFonts w:hint="eastAsia"/>
          <w:i/>
          <w:sz w:val="21"/>
          <w:lang w:val="en-US"/>
        </w:rPr>
        <w:t>period is placed in SUL carrier</w:t>
      </w:r>
    </w:p>
    <w:p w:rsidR="005A3C27" w:rsidRDefault="005A3C27" w:rsidP="005A3C27">
      <w:pPr>
        <w:rPr>
          <w:rFonts w:eastAsiaTheme="minorEastAsia"/>
          <w:lang w:eastAsia="zh-CN"/>
        </w:rPr>
      </w:pPr>
    </w:p>
    <w:p w:rsidR="007A32F7" w:rsidRDefault="007A32F7" w:rsidP="007A32F7">
      <w:pPr>
        <w:spacing w:afterLines="50" w:after="156"/>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7A32F7" w:rsidRPr="00D83389" w:rsidRDefault="00FE314C" w:rsidP="00FE314C">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Pr>
          <w:rFonts w:eastAsia="宋体" w:hint="eastAsia"/>
          <w:sz w:val="21"/>
          <w:szCs w:val="20"/>
          <w:lang w:eastAsia="zh-CN"/>
        </w:rPr>
        <w:t>L</w:t>
      </w:r>
      <w:r w:rsidRPr="00FE314C">
        <w:rPr>
          <w:rFonts w:eastAsia="宋体" w:hint="eastAsia"/>
          <w:sz w:val="21"/>
          <w:szCs w:val="20"/>
          <w:lang w:eastAsia="zh-CN"/>
        </w:rPr>
        <w:t>ocation</w:t>
      </w:r>
      <w:r w:rsidRPr="00FE314C">
        <w:rPr>
          <w:rFonts w:eastAsia="宋体"/>
          <w:sz w:val="21"/>
          <w:szCs w:val="20"/>
          <w:lang w:eastAsia="zh-CN"/>
        </w:rPr>
        <w:t xml:space="preserve"> of </w:t>
      </w:r>
      <w:r w:rsidRPr="00FE314C">
        <w:rPr>
          <w:rFonts w:eastAsia="宋体" w:hint="eastAsia"/>
          <w:sz w:val="21"/>
          <w:szCs w:val="20"/>
          <w:lang w:eastAsia="zh-CN"/>
        </w:rPr>
        <w:t xml:space="preserve">the </w:t>
      </w:r>
      <w:r w:rsidRPr="00FE314C">
        <w:rPr>
          <w:rFonts w:eastAsia="宋体"/>
          <w:sz w:val="21"/>
          <w:szCs w:val="20"/>
          <w:lang w:eastAsia="zh-CN"/>
        </w:rPr>
        <w:t>switching period</w:t>
      </w:r>
      <w:r>
        <w:rPr>
          <w:rFonts w:eastAsia="宋体" w:hint="eastAsia"/>
          <w:sz w:val="21"/>
          <w:szCs w:val="20"/>
          <w:lang w:eastAsia="zh-CN"/>
        </w:rPr>
        <w:t xml:space="preserve"> for </w:t>
      </w:r>
      <w:r w:rsidRPr="00FE314C">
        <w:rPr>
          <w:rFonts w:hint="eastAsia"/>
          <w:sz w:val="21"/>
        </w:rPr>
        <w:t>EN-DC</w:t>
      </w:r>
    </w:p>
    <w:p w:rsidR="00D83389" w:rsidRDefault="00D83389" w:rsidP="00D83389">
      <w:pPr>
        <w:pStyle w:val="Paragraphedeliste"/>
        <w:numPr>
          <w:ilvl w:val="1"/>
          <w:numId w:val="15"/>
        </w:numPr>
        <w:adjustRightInd w:val="0"/>
        <w:snapToGrid w:val="0"/>
        <w:spacing w:before="60" w:after="60"/>
        <w:rPr>
          <w:sz w:val="21"/>
          <w:lang w:val="en-US"/>
        </w:rPr>
      </w:pPr>
      <w:r w:rsidRPr="00D83389">
        <w:rPr>
          <w:rFonts w:hint="eastAsia"/>
          <w:sz w:val="21"/>
          <w:lang w:val="en-US"/>
        </w:rPr>
        <w:t xml:space="preserve">Option 1: </w:t>
      </w:r>
      <w:r w:rsidR="000B5FC5">
        <w:rPr>
          <w:rFonts w:hint="eastAsia"/>
          <w:sz w:val="21"/>
          <w:lang w:val="en-US"/>
        </w:rPr>
        <w:t>in</w:t>
      </w:r>
      <w:r w:rsidRPr="00D83389">
        <w:rPr>
          <w:rFonts w:hint="eastAsia"/>
          <w:sz w:val="21"/>
          <w:lang w:val="en-US"/>
        </w:rPr>
        <w:t xml:space="preserve"> NR carrier</w:t>
      </w:r>
      <w:r>
        <w:rPr>
          <w:rFonts w:hint="eastAsia"/>
          <w:sz w:val="21"/>
          <w:lang w:val="en-US"/>
        </w:rPr>
        <w:t xml:space="preserve"> (</w:t>
      </w:r>
      <w:r w:rsidR="00E618EC">
        <w:rPr>
          <w:rFonts w:hint="eastAsia"/>
          <w:sz w:val="21"/>
          <w:szCs w:val="21"/>
          <w:lang w:val="en-US"/>
        </w:rPr>
        <w:t xml:space="preserve">CMCC, </w:t>
      </w:r>
      <w:r>
        <w:rPr>
          <w:rFonts w:hint="eastAsia"/>
          <w:sz w:val="21"/>
          <w:lang w:val="en-US"/>
        </w:rPr>
        <w:t>China Telecom</w:t>
      </w:r>
      <w:r w:rsidR="00395312">
        <w:rPr>
          <w:rFonts w:hint="eastAsia"/>
          <w:sz w:val="21"/>
          <w:lang w:val="en-US"/>
        </w:rPr>
        <w:t>, vivo</w:t>
      </w:r>
      <w:r w:rsidR="00B45462">
        <w:rPr>
          <w:rFonts w:hint="eastAsia"/>
          <w:sz w:val="21"/>
          <w:lang w:val="en-US"/>
        </w:rPr>
        <w:t>, ZTE</w:t>
      </w:r>
      <w:r w:rsidR="00582BE4">
        <w:rPr>
          <w:rFonts w:hint="eastAsia"/>
          <w:sz w:val="21"/>
          <w:szCs w:val="21"/>
          <w:lang w:val="en-US"/>
        </w:rPr>
        <w:t>, CATT</w:t>
      </w:r>
      <w:r w:rsidR="009403F6">
        <w:rPr>
          <w:rFonts w:hint="eastAsia"/>
          <w:sz w:val="21"/>
          <w:szCs w:val="21"/>
          <w:lang w:val="en-US"/>
        </w:rPr>
        <w:t xml:space="preserve">, </w:t>
      </w:r>
      <w:proofErr w:type="spellStart"/>
      <w:r w:rsidR="009403F6" w:rsidRPr="009403F6">
        <w:rPr>
          <w:sz w:val="21"/>
          <w:szCs w:val="21"/>
          <w:lang w:val="en-US"/>
        </w:rPr>
        <w:t>MediaTek</w:t>
      </w:r>
      <w:proofErr w:type="spellEnd"/>
      <w:r w:rsidR="000B5FC5">
        <w:rPr>
          <w:rFonts w:hint="eastAsia"/>
          <w:sz w:val="21"/>
          <w:szCs w:val="21"/>
          <w:lang w:val="en-US"/>
        </w:rPr>
        <w:t xml:space="preserve">, </w:t>
      </w:r>
      <w:r w:rsidR="005D4F45">
        <w:rPr>
          <w:rFonts w:hint="eastAsia"/>
          <w:sz w:val="21"/>
          <w:szCs w:val="21"/>
          <w:lang w:val="en-US"/>
        </w:rPr>
        <w:t>Huawei</w:t>
      </w:r>
      <w:r>
        <w:rPr>
          <w:rFonts w:hint="eastAsia"/>
          <w:sz w:val="21"/>
          <w:lang w:val="en-US"/>
        </w:rPr>
        <w:t>)</w:t>
      </w:r>
    </w:p>
    <w:p w:rsidR="00FE314C" w:rsidRDefault="00FE314C" w:rsidP="00FE314C">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Pr>
          <w:rFonts w:eastAsia="宋体" w:hint="eastAsia"/>
          <w:sz w:val="21"/>
          <w:szCs w:val="20"/>
          <w:lang w:eastAsia="zh-CN"/>
        </w:rPr>
        <w:t>L</w:t>
      </w:r>
      <w:r w:rsidRPr="00FE314C">
        <w:rPr>
          <w:rFonts w:eastAsia="宋体" w:hint="eastAsia"/>
          <w:sz w:val="21"/>
          <w:szCs w:val="20"/>
          <w:lang w:eastAsia="zh-CN"/>
        </w:rPr>
        <w:t>ocation</w:t>
      </w:r>
      <w:r w:rsidRPr="00FE314C">
        <w:rPr>
          <w:rFonts w:eastAsia="宋体"/>
          <w:sz w:val="21"/>
          <w:szCs w:val="20"/>
          <w:lang w:eastAsia="zh-CN"/>
        </w:rPr>
        <w:t xml:space="preserve"> of </w:t>
      </w:r>
      <w:r w:rsidRPr="00FE314C">
        <w:rPr>
          <w:rFonts w:eastAsia="宋体" w:hint="eastAsia"/>
          <w:sz w:val="21"/>
          <w:szCs w:val="20"/>
          <w:lang w:eastAsia="zh-CN"/>
        </w:rPr>
        <w:t xml:space="preserve">the </w:t>
      </w:r>
      <w:r w:rsidRPr="00FE314C">
        <w:rPr>
          <w:rFonts w:eastAsia="宋体"/>
          <w:sz w:val="21"/>
          <w:szCs w:val="20"/>
          <w:lang w:eastAsia="zh-CN"/>
        </w:rPr>
        <w:t>switching period</w:t>
      </w:r>
      <w:r>
        <w:rPr>
          <w:rFonts w:eastAsia="宋体" w:hint="eastAsia"/>
          <w:sz w:val="21"/>
          <w:szCs w:val="20"/>
          <w:lang w:eastAsia="zh-CN"/>
        </w:rPr>
        <w:t xml:space="preserve"> for </w:t>
      </w:r>
      <w:r w:rsidR="00A06C25" w:rsidRPr="00A06C25">
        <w:rPr>
          <w:rFonts w:eastAsia="宋体" w:hint="eastAsia"/>
          <w:sz w:val="21"/>
          <w:szCs w:val="20"/>
          <w:lang w:eastAsia="zh-CN"/>
        </w:rPr>
        <w:t>UL CA and SUL</w:t>
      </w:r>
    </w:p>
    <w:p w:rsidR="00656F75" w:rsidRDefault="00D83389" w:rsidP="00D83389">
      <w:pPr>
        <w:pStyle w:val="Paragraphedeliste"/>
        <w:numPr>
          <w:ilvl w:val="1"/>
          <w:numId w:val="15"/>
        </w:numPr>
        <w:adjustRightInd w:val="0"/>
        <w:snapToGrid w:val="0"/>
        <w:spacing w:before="60" w:after="60"/>
        <w:rPr>
          <w:sz w:val="21"/>
          <w:lang w:val="en-US"/>
        </w:rPr>
      </w:pPr>
      <w:r w:rsidRPr="00D83389">
        <w:rPr>
          <w:rFonts w:hint="eastAsia"/>
          <w:sz w:val="21"/>
          <w:lang w:val="en-US"/>
        </w:rPr>
        <w:t xml:space="preserve">Option 1: semi-statically configured </w:t>
      </w:r>
      <w:r w:rsidRPr="00D83389">
        <w:rPr>
          <w:rFonts w:hint="eastAsia"/>
          <w:sz w:val="21"/>
          <w:szCs w:val="21"/>
          <w:lang w:val="en-US"/>
        </w:rPr>
        <w:t>on one of the two uplink carriers</w:t>
      </w:r>
      <w:r>
        <w:rPr>
          <w:rFonts w:hint="eastAsia"/>
          <w:sz w:val="21"/>
          <w:lang w:val="en-US"/>
        </w:rPr>
        <w:t xml:space="preserve"> (</w:t>
      </w:r>
      <w:r w:rsidR="00B75581">
        <w:rPr>
          <w:rFonts w:hint="eastAsia"/>
          <w:sz w:val="21"/>
          <w:lang w:val="en-US"/>
        </w:rPr>
        <w:t>CMCC</w:t>
      </w:r>
      <w:r w:rsidR="0059048D">
        <w:rPr>
          <w:rFonts w:hint="eastAsia"/>
          <w:sz w:val="21"/>
          <w:lang w:val="en-US"/>
        </w:rPr>
        <w:t>, China Telecom</w:t>
      </w:r>
      <w:r>
        <w:rPr>
          <w:rFonts w:hint="eastAsia"/>
          <w:sz w:val="21"/>
          <w:lang w:val="en-US"/>
        </w:rPr>
        <w:t>)</w:t>
      </w:r>
    </w:p>
    <w:p w:rsidR="00165182" w:rsidRDefault="00165182" w:rsidP="00165182">
      <w:pPr>
        <w:pStyle w:val="Paragraphedeliste"/>
        <w:adjustRightInd w:val="0"/>
        <w:snapToGrid w:val="0"/>
        <w:spacing w:before="60" w:after="60"/>
        <w:ind w:left="927"/>
        <w:rPr>
          <w:sz w:val="21"/>
          <w:lang w:val="en-US"/>
        </w:rPr>
      </w:pPr>
      <w:r>
        <w:rPr>
          <w:rFonts w:hint="eastAsia"/>
          <w:sz w:val="21"/>
          <w:lang w:val="en-US"/>
        </w:rPr>
        <w:t xml:space="preserve">Chair: this is a possible compromise. </w:t>
      </w:r>
      <w:proofErr w:type="gramStart"/>
      <w:r>
        <w:rPr>
          <w:rFonts w:hint="eastAsia"/>
          <w:sz w:val="21"/>
          <w:lang w:val="en-US"/>
        </w:rPr>
        <w:t>Any objection?</w:t>
      </w:r>
      <w:proofErr w:type="gramEnd"/>
    </w:p>
    <w:p w:rsidR="00165182" w:rsidRDefault="00165182" w:rsidP="00165182">
      <w:pPr>
        <w:pStyle w:val="Paragraphedeliste"/>
        <w:adjustRightInd w:val="0"/>
        <w:snapToGrid w:val="0"/>
        <w:spacing w:before="60" w:after="60"/>
        <w:ind w:leftChars="563" w:left="1126"/>
        <w:rPr>
          <w:sz w:val="21"/>
          <w:lang w:val="en-US"/>
        </w:rPr>
      </w:pPr>
      <w:proofErr w:type="gramStart"/>
      <w:r>
        <w:rPr>
          <w:sz w:val="21"/>
          <w:lang w:val="en-US"/>
        </w:rPr>
        <w:t>vivo</w:t>
      </w:r>
      <w:proofErr w:type="gramEnd"/>
      <w:r>
        <w:rPr>
          <w:rFonts w:hint="eastAsia"/>
          <w:sz w:val="21"/>
          <w:lang w:val="en-US"/>
        </w:rPr>
        <w:t xml:space="preserve">: UE complexity issue is observed for this </w:t>
      </w:r>
      <w:r>
        <w:rPr>
          <w:sz w:val="21"/>
          <w:lang w:val="en-US"/>
        </w:rPr>
        <w:t>option</w:t>
      </w:r>
      <w:r>
        <w:rPr>
          <w:rFonts w:hint="eastAsia"/>
          <w:sz w:val="21"/>
          <w:lang w:val="en-US"/>
        </w:rPr>
        <w:t>.</w:t>
      </w:r>
    </w:p>
    <w:p w:rsidR="00D00D89" w:rsidRDefault="00D00D89" w:rsidP="00165182">
      <w:pPr>
        <w:pStyle w:val="Paragraphedeliste"/>
        <w:adjustRightInd w:val="0"/>
        <w:snapToGrid w:val="0"/>
        <w:spacing w:before="60" w:after="60"/>
        <w:ind w:leftChars="563" w:left="1126"/>
        <w:rPr>
          <w:sz w:val="21"/>
          <w:lang w:val="en-US"/>
        </w:rPr>
      </w:pPr>
    </w:p>
    <w:p w:rsidR="00395312" w:rsidRDefault="00395312" w:rsidP="00D83389">
      <w:pPr>
        <w:pStyle w:val="Paragraphedeliste"/>
        <w:numPr>
          <w:ilvl w:val="1"/>
          <w:numId w:val="15"/>
        </w:numPr>
        <w:adjustRightInd w:val="0"/>
        <w:snapToGrid w:val="0"/>
        <w:spacing w:before="60" w:after="60"/>
        <w:rPr>
          <w:sz w:val="21"/>
          <w:lang w:val="en-US"/>
        </w:rPr>
      </w:pPr>
      <w:r>
        <w:rPr>
          <w:rFonts w:hint="eastAsia"/>
          <w:sz w:val="21"/>
          <w:lang w:val="en-US"/>
        </w:rPr>
        <w:lastRenderedPageBreak/>
        <w:t xml:space="preserve">Option 2: </w:t>
      </w:r>
      <w:r w:rsidR="00A53576">
        <w:rPr>
          <w:rFonts w:hint="eastAsia"/>
          <w:sz w:val="21"/>
          <w:lang w:val="en-US"/>
        </w:rPr>
        <w:t>on 1Tx carrier</w:t>
      </w:r>
      <w:r w:rsidR="00656F75">
        <w:rPr>
          <w:rFonts w:hint="eastAsia"/>
          <w:sz w:val="21"/>
          <w:lang w:val="en-US"/>
        </w:rPr>
        <w:t xml:space="preserve">, i.e., </w:t>
      </w:r>
      <w:r w:rsidR="00656F75">
        <w:rPr>
          <w:sz w:val="21"/>
          <w:lang w:val="en-US"/>
        </w:rPr>
        <w:t>carrier</w:t>
      </w:r>
      <w:r w:rsidR="00656F75">
        <w:rPr>
          <w:rFonts w:hint="eastAsia"/>
          <w:sz w:val="21"/>
          <w:lang w:val="en-US"/>
        </w:rPr>
        <w:t xml:space="preserve"> 1</w:t>
      </w:r>
      <w:r w:rsidR="00A53576">
        <w:rPr>
          <w:rFonts w:hint="eastAsia"/>
          <w:sz w:val="21"/>
          <w:lang w:val="en-US"/>
        </w:rPr>
        <w:t xml:space="preserve"> (vivo</w:t>
      </w:r>
      <w:r w:rsidR="00582BE4">
        <w:rPr>
          <w:rFonts w:hint="eastAsia"/>
          <w:sz w:val="21"/>
          <w:szCs w:val="21"/>
          <w:lang w:val="en-US"/>
        </w:rPr>
        <w:t>, CATT</w:t>
      </w:r>
      <w:r w:rsidR="00C7563D">
        <w:rPr>
          <w:rFonts w:hint="eastAsia"/>
          <w:sz w:val="21"/>
          <w:szCs w:val="21"/>
          <w:lang w:val="en-US"/>
        </w:rPr>
        <w:t>, Nokia</w:t>
      </w:r>
      <w:r w:rsidR="00A53576">
        <w:rPr>
          <w:rFonts w:hint="eastAsia"/>
          <w:sz w:val="21"/>
          <w:lang w:val="en-US"/>
        </w:rPr>
        <w:t>)</w:t>
      </w:r>
    </w:p>
    <w:p w:rsidR="00A53576" w:rsidRDefault="00A53576" w:rsidP="00A53576">
      <w:pPr>
        <w:pStyle w:val="Paragraphedeliste"/>
        <w:numPr>
          <w:ilvl w:val="1"/>
          <w:numId w:val="15"/>
        </w:numPr>
        <w:adjustRightInd w:val="0"/>
        <w:snapToGrid w:val="0"/>
        <w:spacing w:before="60" w:after="60"/>
        <w:rPr>
          <w:sz w:val="21"/>
          <w:lang w:val="en-US"/>
        </w:rPr>
      </w:pPr>
      <w:r>
        <w:rPr>
          <w:rFonts w:hint="eastAsia"/>
          <w:sz w:val="21"/>
          <w:lang w:val="en-US"/>
        </w:rPr>
        <w:t>Option 3: on 2Tx carrier</w:t>
      </w:r>
      <w:r w:rsidR="00656F75">
        <w:rPr>
          <w:rFonts w:hint="eastAsia"/>
          <w:sz w:val="21"/>
          <w:lang w:val="en-US"/>
        </w:rPr>
        <w:t xml:space="preserve">, i.e., </w:t>
      </w:r>
      <w:r w:rsidR="00656F75">
        <w:rPr>
          <w:sz w:val="21"/>
          <w:lang w:val="en-US"/>
        </w:rPr>
        <w:t>carrier</w:t>
      </w:r>
      <w:r w:rsidR="00656F75">
        <w:rPr>
          <w:rFonts w:hint="eastAsia"/>
          <w:sz w:val="21"/>
          <w:lang w:val="en-US"/>
        </w:rPr>
        <w:t xml:space="preserve"> 2</w:t>
      </w:r>
      <w:r>
        <w:rPr>
          <w:rFonts w:hint="eastAsia"/>
          <w:sz w:val="21"/>
          <w:lang w:val="en-US"/>
        </w:rPr>
        <w:t xml:space="preserve"> (vivo</w:t>
      </w:r>
      <w:r w:rsidR="004172B9">
        <w:rPr>
          <w:rFonts w:hint="eastAsia"/>
          <w:sz w:val="21"/>
          <w:lang w:val="en-US"/>
        </w:rPr>
        <w:t xml:space="preserve">, </w:t>
      </w:r>
      <w:proofErr w:type="spellStart"/>
      <w:r w:rsidR="004172B9">
        <w:rPr>
          <w:rFonts w:hint="eastAsia"/>
          <w:sz w:val="21"/>
          <w:lang w:val="en-US"/>
        </w:rPr>
        <w:t>MediaTek</w:t>
      </w:r>
      <w:proofErr w:type="spellEnd"/>
      <w:r>
        <w:rPr>
          <w:rFonts w:hint="eastAsia"/>
          <w:sz w:val="21"/>
          <w:lang w:val="en-US"/>
        </w:rPr>
        <w:t>)</w:t>
      </w:r>
    </w:p>
    <w:p w:rsidR="00B45462" w:rsidRPr="00CA3218" w:rsidRDefault="00B45462" w:rsidP="00A53576">
      <w:pPr>
        <w:pStyle w:val="Paragraphedeliste"/>
        <w:numPr>
          <w:ilvl w:val="1"/>
          <w:numId w:val="15"/>
        </w:numPr>
        <w:adjustRightInd w:val="0"/>
        <w:snapToGrid w:val="0"/>
        <w:spacing w:before="60" w:after="60"/>
        <w:rPr>
          <w:sz w:val="21"/>
          <w:lang w:val="en-US"/>
        </w:rPr>
      </w:pPr>
      <w:r>
        <w:rPr>
          <w:rFonts w:hint="eastAsia"/>
          <w:sz w:val="21"/>
          <w:lang w:val="en-US"/>
        </w:rPr>
        <w:t xml:space="preserve">Option 4: </w:t>
      </w:r>
      <w:r w:rsidRPr="00B45462">
        <w:rPr>
          <w:sz w:val="21"/>
          <w:szCs w:val="21"/>
          <w:lang w:val="en-GB"/>
        </w:rPr>
        <w:t xml:space="preserve">SUL carrier </w:t>
      </w:r>
      <w:r>
        <w:rPr>
          <w:rFonts w:hint="eastAsia"/>
          <w:sz w:val="21"/>
          <w:szCs w:val="21"/>
          <w:lang w:val="en-GB"/>
        </w:rPr>
        <w:t>for</w:t>
      </w:r>
      <w:r w:rsidR="00EA731A">
        <w:rPr>
          <w:sz w:val="21"/>
          <w:szCs w:val="21"/>
          <w:lang w:val="en-GB"/>
        </w:rPr>
        <w:t xml:space="preserve"> SUL,</w:t>
      </w:r>
      <w:r w:rsidR="0039494A" w:rsidRPr="0039494A">
        <w:rPr>
          <w:rFonts w:hint="eastAsia"/>
          <w:sz w:val="21"/>
          <w:lang w:val="en-US"/>
        </w:rPr>
        <w:t xml:space="preserve"> </w:t>
      </w:r>
      <w:r w:rsidR="0039494A" w:rsidRPr="00D83389">
        <w:rPr>
          <w:rFonts w:hint="eastAsia"/>
          <w:sz w:val="21"/>
          <w:lang w:val="en-US"/>
        </w:rPr>
        <w:t xml:space="preserve">semi-statically configured </w:t>
      </w:r>
      <w:r w:rsidR="0039494A" w:rsidRPr="00D83389">
        <w:rPr>
          <w:rFonts w:hint="eastAsia"/>
          <w:sz w:val="21"/>
          <w:szCs w:val="21"/>
          <w:lang w:val="en-US"/>
        </w:rPr>
        <w:t>on one of the two uplink carriers</w:t>
      </w:r>
      <w:r w:rsidRPr="00B45462">
        <w:rPr>
          <w:sz w:val="21"/>
          <w:szCs w:val="21"/>
          <w:lang w:val="en-GB"/>
        </w:rPr>
        <w:t xml:space="preserve"> </w:t>
      </w:r>
      <w:r>
        <w:rPr>
          <w:rFonts w:hint="eastAsia"/>
          <w:sz w:val="21"/>
          <w:szCs w:val="21"/>
          <w:lang w:val="en-GB"/>
        </w:rPr>
        <w:t xml:space="preserve">for </w:t>
      </w:r>
      <w:r w:rsidRPr="00B45462">
        <w:rPr>
          <w:sz w:val="21"/>
          <w:szCs w:val="21"/>
          <w:lang w:val="en-GB"/>
        </w:rPr>
        <w:t>UL CA</w:t>
      </w:r>
      <w:r>
        <w:rPr>
          <w:rFonts w:hint="eastAsia"/>
          <w:sz w:val="21"/>
          <w:szCs w:val="21"/>
          <w:lang w:val="en-GB"/>
        </w:rPr>
        <w:t xml:space="preserve"> (ZTE)</w:t>
      </w:r>
    </w:p>
    <w:p w:rsidR="00CA3218" w:rsidRDefault="00CA3218" w:rsidP="00837156">
      <w:pPr>
        <w:pStyle w:val="Paragraphedeliste"/>
        <w:numPr>
          <w:ilvl w:val="1"/>
          <w:numId w:val="15"/>
        </w:numPr>
        <w:adjustRightInd w:val="0"/>
        <w:snapToGrid w:val="0"/>
        <w:spacing w:before="60" w:after="60"/>
        <w:rPr>
          <w:sz w:val="21"/>
          <w:lang w:val="en-US"/>
        </w:rPr>
      </w:pPr>
      <w:r>
        <w:rPr>
          <w:rFonts w:hint="eastAsia"/>
          <w:sz w:val="21"/>
          <w:szCs w:val="21"/>
          <w:lang w:val="en-GB"/>
        </w:rPr>
        <w:t xml:space="preserve">Option 5: </w:t>
      </w:r>
      <w:r w:rsidR="00837156" w:rsidRPr="00CA3218">
        <w:rPr>
          <w:sz w:val="21"/>
          <w:lang w:val="en-US"/>
        </w:rPr>
        <w:t>on the carrier without PUCCH configuration</w:t>
      </w:r>
      <w:r w:rsidR="00837156">
        <w:rPr>
          <w:rFonts w:hint="eastAsia"/>
          <w:sz w:val="21"/>
          <w:lang w:val="en-US"/>
        </w:rPr>
        <w:t xml:space="preserve"> for scenario with </w:t>
      </w:r>
      <w:r w:rsidR="00837156" w:rsidRPr="00CA3218">
        <w:rPr>
          <w:sz w:val="21"/>
          <w:lang w:val="en-US"/>
        </w:rPr>
        <w:t>single PUCCH group configured</w:t>
      </w:r>
      <w:r w:rsidRPr="00CA3218">
        <w:rPr>
          <w:rFonts w:hint="eastAsia"/>
          <w:sz w:val="21"/>
          <w:lang w:val="en-US"/>
        </w:rPr>
        <w:t xml:space="preserve"> (Huawei)</w:t>
      </w:r>
    </w:p>
    <w:p w:rsidR="00744A30" w:rsidRPr="009937E0" w:rsidRDefault="00744A30" w:rsidP="00744A30">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sidRPr="009937E0">
        <w:rPr>
          <w:rFonts w:eastAsia="宋体" w:hint="eastAsia"/>
          <w:sz w:val="21"/>
          <w:szCs w:val="20"/>
          <w:lang w:eastAsia="zh-CN"/>
        </w:rPr>
        <w:t>Applicable carrier(s) of UL outage due to switching</w:t>
      </w:r>
    </w:p>
    <w:p w:rsidR="00744A30" w:rsidRPr="009937E0" w:rsidRDefault="00744A30" w:rsidP="00744A30">
      <w:pPr>
        <w:pStyle w:val="Paragraphedeliste"/>
        <w:numPr>
          <w:ilvl w:val="1"/>
          <w:numId w:val="15"/>
        </w:numPr>
        <w:adjustRightInd w:val="0"/>
        <w:snapToGrid w:val="0"/>
        <w:spacing w:before="60" w:after="60"/>
        <w:rPr>
          <w:sz w:val="21"/>
          <w:lang w:val="en-US"/>
        </w:rPr>
      </w:pPr>
      <w:r w:rsidRPr="009937E0">
        <w:rPr>
          <w:rFonts w:hint="eastAsia"/>
          <w:sz w:val="21"/>
          <w:lang w:val="en-US"/>
        </w:rPr>
        <w:t xml:space="preserve">Option </w:t>
      </w:r>
      <w:r w:rsidR="00A02881">
        <w:rPr>
          <w:rFonts w:hint="eastAsia"/>
          <w:sz w:val="21"/>
          <w:lang w:val="en-US"/>
        </w:rPr>
        <w:t>1</w:t>
      </w:r>
      <w:r w:rsidRPr="009937E0">
        <w:rPr>
          <w:rFonts w:hint="eastAsia"/>
          <w:sz w:val="21"/>
          <w:lang w:val="en-US"/>
        </w:rPr>
        <w:t>: both carrier 1 and carrier 2</w:t>
      </w:r>
      <w:r>
        <w:rPr>
          <w:rFonts w:hint="eastAsia"/>
          <w:sz w:val="21"/>
          <w:lang w:val="en-US"/>
        </w:rPr>
        <w:t xml:space="preserve"> (</w:t>
      </w:r>
      <w:r w:rsidR="00A02881" w:rsidRPr="009937E0">
        <w:rPr>
          <w:rFonts w:hint="eastAsia"/>
          <w:sz w:val="21"/>
          <w:lang w:val="en-US"/>
        </w:rPr>
        <w:t>Qualcomm</w:t>
      </w:r>
      <w:r w:rsidR="00A02881">
        <w:rPr>
          <w:rFonts w:hint="eastAsia"/>
          <w:sz w:val="21"/>
          <w:lang w:val="en-US"/>
        </w:rPr>
        <w:t xml:space="preserve">, </w:t>
      </w:r>
      <w:proofErr w:type="spellStart"/>
      <w:r w:rsidRPr="005F1D30">
        <w:rPr>
          <w:sz w:val="21"/>
          <w:lang w:val="en-US"/>
        </w:rPr>
        <w:t>MediaTek</w:t>
      </w:r>
      <w:proofErr w:type="spellEnd"/>
      <w:r>
        <w:rPr>
          <w:rFonts w:hint="eastAsia"/>
          <w:sz w:val="21"/>
          <w:lang w:val="en-US"/>
        </w:rPr>
        <w:t>)</w:t>
      </w:r>
    </w:p>
    <w:p w:rsidR="00FE314C" w:rsidRPr="00AF4E04" w:rsidRDefault="00FE314C" w:rsidP="00837156">
      <w:pPr>
        <w:widowControl w:val="0"/>
        <w:tabs>
          <w:tab w:val="left" w:pos="6029"/>
        </w:tabs>
        <w:adjustRightInd w:val="0"/>
        <w:snapToGrid w:val="0"/>
        <w:spacing w:before="60" w:after="60"/>
        <w:jc w:val="both"/>
        <w:rPr>
          <w:rFonts w:eastAsia="宋体"/>
          <w:sz w:val="21"/>
          <w:szCs w:val="20"/>
          <w:lang w:eastAsia="zh-CN"/>
        </w:rPr>
      </w:pPr>
    </w:p>
    <w:p w:rsidR="007A32F7" w:rsidRDefault="007A32F7" w:rsidP="007A32F7">
      <w:pPr>
        <w:spacing w:afterLines="50" w:after="156"/>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7A32F7" w:rsidRDefault="007A32F7" w:rsidP="007A32F7">
      <w:pPr>
        <w:rPr>
          <w:rFonts w:eastAsiaTheme="minorEastAsia"/>
          <w:lang w:eastAsia="zh-CN"/>
        </w:rPr>
      </w:pPr>
    </w:p>
    <w:p w:rsidR="007A32F7" w:rsidRPr="00BE7E38" w:rsidRDefault="007A32F7" w:rsidP="007A32F7">
      <w:pPr>
        <w:spacing w:afterLines="50" w:after="156"/>
        <w:rPr>
          <w:b/>
          <w:sz w:val="21"/>
          <w:szCs w:val="21"/>
          <w:u w:val="single"/>
          <w:lang w:eastAsia="zh-CN"/>
        </w:rPr>
      </w:pPr>
      <w:r>
        <w:rPr>
          <w:rFonts w:eastAsiaTheme="minorEastAsia" w:hint="eastAsia"/>
          <w:b/>
          <w:sz w:val="21"/>
          <w:szCs w:val="21"/>
          <w:u w:val="single"/>
          <w:lang w:eastAsia="zh-CN"/>
        </w:rPr>
        <w:t>A</w:t>
      </w:r>
      <w:r>
        <w:rPr>
          <w:rFonts w:hint="eastAsia"/>
          <w:b/>
          <w:sz w:val="21"/>
          <w:szCs w:val="21"/>
          <w:u w:val="single"/>
          <w:lang w:eastAsia="zh-CN"/>
        </w:rPr>
        <w:t>greement</w:t>
      </w:r>
      <w:r w:rsidRPr="00BE7E38">
        <w:rPr>
          <w:b/>
          <w:sz w:val="21"/>
          <w:szCs w:val="21"/>
          <w:lang w:eastAsia="zh-CN"/>
        </w:rPr>
        <w:t>:</w:t>
      </w:r>
    </w:p>
    <w:p w:rsidR="00D4498E" w:rsidRPr="00D00D89" w:rsidRDefault="00D4498E" w:rsidP="00D4498E">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highlight w:val="green"/>
          <w:lang w:eastAsia="zh-CN"/>
        </w:rPr>
      </w:pPr>
      <w:r w:rsidRPr="00D00D89">
        <w:rPr>
          <w:rFonts w:eastAsia="宋体" w:hint="eastAsia"/>
          <w:sz w:val="21"/>
          <w:szCs w:val="20"/>
          <w:highlight w:val="green"/>
          <w:lang w:eastAsia="zh-CN"/>
        </w:rPr>
        <w:t>Location</w:t>
      </w:r>
      <w:r w:rsidRPr="00D00D89">
        <w:rPr>
          <w:rFonts w:eastAsia="宋体"/>
          <w:sz w:val="21"/>
          <w:szCs w:val="20"/>
          <w:highlight w:val="green"/>
          <w:lang w:eastAsia="zh-CN"/>
        </w:rPr>
        <w:t xml:space="preserve"> of </w:t>
      </w:r>
      <w:r w:rsidRPr="00D00D89">
        <w:rPr>
          <w:rFonts w:eastAsia="宋体" w:hint="eastAsia"/>
          <w:sz w:val="21"/>
          <w:szCs w:val="20"/>
          <w:highlight w:val="green"/>
          <w:lang w:eastAsia="zh-CN"/>
        </w:rPr>
        <w:t xml:space="preserve">the </w:t>
      </w:r>
      <w:r w:rsidRPr="00D00D89">
        <w:rPr>
          <w:rFonts w:eastAsia="宋体"/>
          <w:sz w:val="21"/>
          <w:szCs w:val="20"/>
          <w:highlight w:val="green"/>
          <w:lang w:eastAsia="zh-CN"/>
        </w:rPr>
        <w:t>switching period</w:t>
      </w:r>
      <w:r w:rsidRPr="00D00D89">
        <w:rPr>
          <w:rFonts w:eastAsia="宋体" w:hint="eastAsia"/>
          <w:sz w:val="21"/>
          <w:szCs w:val="20"/>
          <w:highlight w:val="green"/>
          <w:lang w:eastAsia="zh-CN"/>
        </w:rPr>
        <w:t xml:space="preserve"> for </w:t>
      </w:r>
      <w:r w:rsidRPr="00D00D89">
        <w:rPr>
          <w:rFonts w:hint="eastAsia"/>
          <w:sz w:val="21"/>
          <w:highlight w:val="green"/>
        </w:rPr>
        <w:t>EN-DC</w:t>
      </w:r>
    </w:p>
    <w:p w:rsidR="00D4498E" w:rsidRPr="00D00D89" w:rsidRDefault="00D4498E" w:rsidP="00D4498E">
      <w:pPr>
        <w:pStyle w:val="Paragraphedeliste"/>
        <w:numPr>
          <w:ilvl w:val="1"/>
          <w:numId w:val="15"/>
        </w:numPr>
        <w:adjustRightInd w:val="0"/>
        <w:snapToGrid w:val="0"/>
        <w:spacing w:before="60" w:after="60"/>
        <w:rPr>
          <w:sz w:val="21"/>
          <w:highlight w:val="green"/>
          <w:lang w:val="en-US"/>
        </w:rPr>
      </w:pPr>
      <w:r w:rsidRPr="00D00D89">
        <w:rPr>
          <w:rFonts w:hint="eastAsia"/>
          <w:sz w:val="21"/>
          <w:highlight w:val="green"/>
          <w:lang w:val="en-US"/>
        </w:rPr>
        <w:t>in NR carrier</w:t>
      </w:r>
    </w:p>
    <w:p w:rsidR="007A32F7" w:rsidRPr="00D4498E" w:rsidRDefault="007A32F7" w:rsidP="005A3C27">
      <w:pPr>
        <w:rPr>
          <w:rFonts w:eastAsiaTheme="minorEastAsia"/>
          <w:lang w:eastAsia="zh-CN"/>
        </w:rPr>
      </w:pPr>
    </w:p>
    <w:p w:rsidR="006B63AF" w:rsidRPr="006B63AF" w:rsidRDefault="006B63AF" w:rsidP="006B63AF">
      <w:pPr>
        <w:rPr>
          <w:rFonts w:eastAsiaTheme="minorEastAsia"/>
          <w:lang w:val="x-none" w:eastAsia="zh-CN"/>
        </w:rPr>
      </w:pPr>
    </w:p>
    <w:p w:rsidR="005A1A6E" w:rsidRDefault="005A1A6E" w:rsidP="005A1A6E">
      <w:pPr>
        <w:pStyle w:val="RAN4H2"/>
        <w:numPr>
          <w:ilvl w:val="1"/>
          <w:numId w:val="1"/>
        </w:numPr>
        <w:spacing w:before="360" w:after="240" w:line="276" w:lineRule="auto"/>
        <w:ind w:left="567"/>
        <w:rPr>
          <w:rFonts w:eastAsiaTheme="minorEastAsia"/>
          <w:sz w:val="24"/>
          <w:lang w:eastAsia="zh-CN"/>
        </w:rPr>
      </w:pPr>
      <w:r w:rsidRPr="005536D3">
        <w:rPr>
          <w:rFonts w:eastAsia="Calibri" w:hint="eastAsia"/>
          <w:sz w:val="24"/>
        </w:rPr>
        <w:t>T</w:t>
      </w:r>
      <w:r w:rsidRPr="005536D3">
        <w:rPr>
          <w:rFonts w:eastAsia="Calibri"/>
          <w:sz w:val="24"/>
        </w:rPr>
        <w:t>ransient period</w:t>
      </w:r>
      <w:r w:rsidR="006D7D45">
        <w:rPr>
          <w:rFonts w:eastAsiaTheme="minorEastAsia" w:hint="eastAsia"/>
          <w:sz w:val="24"/>
          <w:lang w:eastAsia="zh-CN"/>
        </w:rPr>
        <w:t xml:space="preserve"> (5 min)</w:t>
      </w:r>
    </w:p>
    <w:p w:rsidR="005A1A6E" w:rsidRDefault="005A1A6E" w:rsidP="005A1A6E">
      <w:pPr>
        <w:spacing w:afterLines="50" w:after="156"/>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5A1A6E" w:rsidRPr="004159FE" w:rsidRDefault="005A1A6E" w:rsidP="005A1A6E">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1"/>
          <w:lang w:eastAsia="zh-CN"/>
        </w:rPr>
      </w:pPr>
      <w:r w:rsidRPr="004159FE">
        <w:rPr>
          <w:rFonts w:eastAsia="宋体" w:hint="eastAsia"/>
          <w:sz w:val="21"/>
          <w:szCs w:val="21"/>
          <w:lang w:eastAsia="zh-CN"/>
        </w:rPr>
        <w:t>Length of transient period:</w:t>
      </w:r>
    </w:p>
    <w:p w:rsidR="005A1A6E" w:rsidRPr="004159FE" w:rsidRDefault="005A1A6E" w:rsidP="002A3D99">
      <w:pPr>
        <w:pStyle w:val="Paragraphedeliste"/>
        <w:numPr>
          <w:ilvl w:val="1"/>
          <w:numId w:val="15"/>
        </w:numPr>
        <w:adjustRightInd w:val="0"/>
        <w:snapToGrid w:val="0"/>
        <w:spacing w:before="60" w:after="60"/>
        <w:rPr>
          <w:sz w:val="21"/>
          <w:szCs w:val="21"/>
          <w:lang w:val="en-US"/>
        </w:rPr>
      </w:pPr>
      <w:r w:rsidRPr="004159FE">
        <w:rPr>
          <w:rFonts w:hint="eastAsia"/>
          <w:sz w:val="21"/>
          <w:szCs w:val="21"/>
          <w:lang w:val="en-US"/>
        </w:rPr>
        <w:t xml:space="preserve">Option 1: </w:t>
      </w:r>
      <w:r w:rsidRPr="004159FE">
        <w:rPr>
          <w:sz w:val="21"/>
          <w:szCs w:val="21"/>
          <w:lang w:val="en-US"/>
        </w:rPr>
        <w:t>10</w:t>
      </w:r>
      <w:r w:rsidRPr="004159FE">
        <w:rPr>
          <w:rFonts w:hint="eastAsia"/>
          <w:sz w:val="21"/>
          <w:szCs w:val="21"/>
          <w:lang w:val="en-US"/>
        </w:rPr>
        <w:t xml:space="preserve"> </w:t>
      </w:r>
      <w:r w:rsidR="00EA3E0B" w:rsidRPr="004159FE">
        <w:rPr>
          <w:sz w:val="21"/>
          <w:szCs w:val="21"/>
          <w:lang w:val="en-US"/>
        </w:rPr>
        <w:t>us for NR</w:t>
      </w:r>
      <w:r w:rsidR="00EA3E0B" w:rsidRPr="004159FE">
        <w:rPr>
          <w:rFonts w:hint="eastAsia"/>
          <w:sz w:val="21"/>
          <w:szCs w:val="21"/>
          <w:lang w:val="en-US"/>
        </w:rPr>
        <w:t xml:space="preserve">, </w:t>
      </w:r>
      <w:r w:rsidRPr="004159FE">
        <w:rPr>
          <w:sz w:val="21"/>
          <w:szCs w:val="21"/>
          <w:lang w:val="en-US"/>
        </w:rPr>
        <w:t>20</w:t>
      </w:r>
      <w:r w:rsidRPr="004159FE">
        <w:rPr>
          <w:rFonts w:hint="eastAsia"/>
          <w:sz w:val="21"/>
          <w:szCs w:val="21"/>
          <w:lang w:val="en-US"/>
        </w:rPr>
        <w:t xml:space="preserve"> </w:t>
      </w:r>
      <w:r w:rsidRPr="004159FE">
        <w:rPr>
          <w:sz w:val="21"/>
          <w:szCs w:val="21"/>
          <w:lang w:val="en-US"/>
        </w:rPr>
        <w:t xml:space="preserve">us for </w:t>
      </w:r>
      <w:r w:rsidR="002A3D99" w:rsidRPr="004159FE">
        <w:rPr>
          <w:sz w:val="21"/>
          <w:szCs w:val="21"/>
          <w:lang w:val="en-US"/>
        </w:rPr>
        <w:t xml:space="preserve">E-UTRA </w:t>
      </w:r>
      <w:r w:rsidRPr="004159FE">
        <w:rPr>
          <w:rFonts w:hint="eastAsia"/>
          <w:sz w:val="21"/>
          <w:szCs w:val="21"/>
          <w:lang w:val="en-US"/>
        </w:rPr>
        <w:t xml:space="preserve">(China Telecom, </w:t>
      </w:r>
      <w:r w:rsidRPr="004159FE">
        <w:rPr>
          <w:sz w:val="21"/>
          <w:szCs w:val="21"/>
        </w:rPr>
        <w:t>Spreadtrum</w:t>
      </w:r>
      <w:r w:rsidR="001D7399" w:rsidRPr="004159FE">
        <w:rPr>
          <w:rFonts w:hint="eastAsia"/>
          <w:sz w:val="21"/>
          <w:szCs w:val="21"/>
        </w:rPr>
        <w:t>, vivo</w:t>
      </w:r>
      <w:r w:rsidR="00EA3E0B" w:rsidRPr="004159FE">
        <w:rPr>
          <w:rFonts w:hint="eastAsia"/>
          <w:sz w:val="21"/>
          <w:szCs w:val="21"/>
        </w:rPr>
        <w:t>, Huawei</w:t>
      </w:r>
      <w:r w:rsidR="00E00C65" w:rsidRPr="004159FE">
        <w:rPr>
          <w:rFonts w:hint="eastAsia"/>
          <w:sz w:val="21"/>
          <w:szCs w:val="21"/>
        </w:rPr>
        <w:t>, [ZTE]</w:t>
      </w:r>
      <w:r w:rsidRPr="004159FE">
        <w:rPr>
          <w:rFonts w:hint="eastAsia"/>
          <w:sz w:val="21"/>
          <w:szCs w:val="21"/>
          <w:lang w:val="en-US"/>
        </w:rPr>
        <w:t>)</w:t>
      </w:r>
    </w:p>
    <w:p w:rsidR="005A1A6E" w:rsidRPr="004159FE" w:rsidRDefault="005A1A6E" w:rsidP="005A1A6E">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1"/>
          <w:lang w:eastAsia="zh-CN"/>
        </w:rPr>
      </w:pPr>
      <w:r w:rsidRPr="004159FE">
        <w:rPr>
          <w:rFonts w:eastAsia="宋体" w:hint="eastAsia"/>
          <w:sz w:val="21"/>
          <w:szCs w:val="21"/>
          <w:lang w:eastAsia="zh-CN"/>
        </w:rPr>
        <w:t>Inclusion of transient period in switching period?</w:t>
      </w:r>
    </w:p>
    <w:p w:rsidR="005A1A6E" w:rsidRPr="004159FE" w:rsidRDefault="005A1A6E" w:rsidP="001D7399">
      <w:pPr>
        <w:pStyle w:val="Paragraphedeliste"/>
        <w:numPr>
          <w:ilvl w:val="1"/>
          <w:numId w:val="15"/>
        </w:numPr>
        <w:adjustRightInd w:val="0"/>
        <w:snapToGrid w:val="0"/>
        <w:spacing w:before="60" w:after="60"/>
        <w:rPr>
          <w:sz w:val="21"/>
          <w:szCs w:val="21"/>
          <w:lang w:val="en-US"/>
        </w:rPr>
      </w:pPr>
      <w:r w:rsidRPr="004159FE">
        <w:rPr>
          <w:rFonts w:hint="eastAsia"/>
          <w:sz w:val="21"/>
          <w:szCs w:val="21"/>
          <w:lang w:val="en-US"/>
        </w:rPr>
        <w:t xml:space="preserve">Option 1: </w:t>
      </w:r>
      <w:r w:rsidR="00EA3E0B" w:rsidRPr="004159FE">
        <w:rPr>
          <w:rFonts w:hint="eastAsia"/>
          <w:sz w:val="21"/>
          <w:szCs w:val="21"/>
          <w:lang w:val="en-US"/>
        </w:rPr>
        <w:t>define</w:t>
      </w:r>
      <w:r w:rsidRPr="004159FE">
        <w:rPr>
          <w:sz w:val="21"/>
          <w:szCs w:val="21"/>
          <w:lang w:val="en-US"/>
        </w:rPr>
        <w:t xml:space="preserve"> transient period</w:t>
      </w:r>
      <w:r w:rsidRPr="004159FE">
        <w:rPr>
          <w:rFonts w:hint="eastAsia"/>
          <w:sz w:val="21"/>
          <w:szCs w:val="21"/>
          <w:lang w:val="en-US"/>
        </w:rPr>
        <w:t xml:space="preserve"> </w:t>
      </w:r>
      <w:r w:rsidR="00EA3E0B" w:rsidRPr="004159FE">
        <w:rPr>
          <w:rFonts w:hint="eastAsia"/>
          <w:sz w:val="21"/>
          <w:szCs w:val="21"/>
          <w:lang w:val="en-US"/>
        </w:rPr>
        <w:t>in</w:t>
      </w:r>
      <w:r w:rsidR="001D7399" w:rsidRPr="004159FE">
        <w:rPr>
          <w:rFonts w:hint="eastAsia"/>
          <w:sz w:val="21"/>
          <w:szCs w:val="21"/>
          <w:lang w:val="en-US"/>
        </w:rPr>
        <w:t xml:space="preserve"> </w:t>
      </w:r>
      <w:r w:rsidR="001D7399" w:rsidRPr="004159FE">
        <w:rPr>
          <w:sz w:val="21"/>
          <w:szCs w:val="21"/>
          <w:lang w:val="en-US"/>
        </w:rPr>
        <w:t>addit</w:t>
      </w:r>
      <w:r w:rsidR="001D7399" w:rsidRPr="004159FE">
        <w:rPr>
          <w:rFonts w:hint="eastAsia"/>
          <w:sz w:val="21"/>
          <w:szCs w:val="21"/>
          <w:lang w:val="en-US"/>
        </w:rPr>
        <w:t>ion</w:t>
      </w:r>
      <w:r w:rsidR="001D7399" w:rsidRPr="004159FE">
        <w:rPr>
          <w:sz w:val="21"/>
          <w:szCs w:val="21"/>
          <w:lang w:val="en-US"/>
        </w:rPr>
        <w:t xml:space="preserve"> to the switching period </w:t>
      </w:r>
      <w:r w:rsidRPr="004159FE">
        <w:rPr>
          <w:rFonts w:hint="eastAsia"/>
          <w:sz w:val="21"/>
          <w:szCs w:val="21"/>
          <w:lang w:val="en-US"/>
        </w:rPr>
        <w:t>(</w:t>
      </w:r>
      <w:r w:rsidRPr="004159FE">
        <w:rPr>
          <w:sz w:val="21"/>
          <w:szCs w:val="21"/>
        </w:rPr>
        <w:t>Spreadtrum</w:t>
      </w:r>
      <w:r w:rsidR="001D7399" w:rsidRPr="004159FE">
        <w:rPr>
          <w:rFonts w:hint="eastAsia"/>
          <w:sz w:val="21"/>
          <w:szCs w:val="21"/>
        </w:rPr>
        <w:t>, vivo</w:t>
      </w:r>
      <w:r w:rsidR="00EA3E0B" w:rsidRPr="004159FE">
        <w:rPr>
          <w:rFonts w:hint="eastAsia"/>
          <w:sz w:val="21"/>
          <w:szCs w:val="21"/>
        </w:rPr>
        <w:t>, Huawei</w:t>
      </w:r>
      <w:r w:rsidRPr="004159FE">
        <w:rPr>
          <w:rFonts w:hint="eastAsia"/>
          <w:sz w:val="21"/>
          <w:szCs w:val="21"/>
          <w:lang w:val="en-US"/>
        </w:rPr>
        <w:t>)</w:t>
      </w:r>
    </w:p>
    <w:p w:rsidR="008E1003" w:rsidRDefault="008E1003" w:rsidP="008E1003">
      <w:pPr>
        <w:spacing w:afterLines="50" w:after="156"/>
        <w:rPr>
          <w:rFonts w:eastAsiaTheme="minorEastAsia"/>
          <w:b/>
          <w:sz w:val="21"/>
          <w:u w:val="single"/>
          <w:lang w:eastAsia="zh-CN"/>
        </w:rPr>
      </w:pPr>
    </w:p>
    <w:p w:rsidR="008E1003" w:rsidRDefault="008E1003" w:rsidP="008E1003">
      <w:pPr>
        <w:spacing w:afterLines="50" w:after="156"/>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8E1003" w:rsidRDefault="008E1003" w:rsidP="008E1003">
      <w:pPr>
        <w:rPr>
          <w:rFonts w:eastAsiaTheme="minorEastAsia"/>
          <w:lang w:eastAsia="zh-CN"/>
        </w:rPr>
      </w:pPr>
    </w:p>
    <w:p w:rsidR="008E1003" w:rsidRPr="00BE7E38" w:rsidRDefault="008E1003" w:rsidP="008E1003">
      <w:pPr>
        <w:spacing w:afterLines="50" w:after="156"/>
        <w:rPr>
          <w:b/>
          <w:sz w:val="21"/>
          <w:szCs w:val="21"/>
          <w:u w:val="single"/>
          <w:lang w:eastAsia="zh-CN"/>
        </w:rPr>
      </w:pPr>
      <w:r>
        <w:rPr>
          <w:rFonts w:eastAsiaTheme="minorEastAsia" w:hint="eastAsia"/>
          <w:b/>
          <w:sz w:val="21"/>
          <w:szCs w:val="21"/>
          <w:u w:val="single"/>
          <w:lang w:eastAsia="zh-CN"/>
        </w:rPr>
        <w:t>A</w:t>
      </w:r>
      <w:r>
        <w:rPr>
          <w:rFonts w:hint="eastAsia"/>
          <w:b/>
          <w:sz w:val="21"/>
          <w:szCs w:val="21"/>
          <w:u w:val="single"/>
          <w:lang w:eastAsia="zh-CN"/>
        </w:rPr>
        <w:t>greement</w:t>
      </w:r>
      <w:r w:rsidRPr="00BE7E38">
        <w:rPr>
          <w:b/>
          <w:sz w:val="21"/>
          <w:szCs w:val="21"/>
          <w:lang w:eastAsia="zh-CN"/>
        </w:rPr>
        <w:t>:</w:t>
      </w:r>
    </w:p>
    <w:p w:rsidR="008E1003" w:rsidRPr="007A32F7" w:rsidRDefault="008E1003" w:rsidP="008E1003">
      <w:pPr>
        <w:rPr>
          <w:rFonts w:eastAsiaTheme="minorEastAsia"/>
          <w:lang w:eastAsia="zh-CN"/>
        </w:rPr>
      </w:pPr>
    </w:p>
    <w:p w:rsidR="008E1003" w:rsidRPr="008B3CCA" w:rsidRDefault="008E1003" w:rsidP="008E1003">
      <w:pPr>
        <w:pStyle w:val="Paragraphedeliste"/>
        <w:adjustRightInd w:val="0"/>
        <w:snapToGrid w:val="0"/>
        <w:spacing w:before="60" w:after="60"/>
        <w:ind w:left="0"/>
        <w:rPr>
          <w:sz w:val="21"/>
          <w:szCs w:val="21"/>
          <w:lang w:val="en-US"/>
        </w:rPr>
      </w:pPr>
    </w:p>
    <w:p w:rsidR="00143A9D" w:rsidRPr="0076474D" w:rsidRDefault="006B63AF" w:rsidP="00BA0A02">
      <w:pPr>
        <w:pStyle w:val="RAN4H2"/>
        <w:numPr>
          <w:ilvl w:val="1"/>
          <w:numId w:val="1"/>
        </w:numPr>
        <w:spacing w:before="360" w:after="240" w:line="276" w:lineRule="auto"/>
        <w:ind w:left="567"/>
        <w:rPr>
          <w:rFonts w:eastAsia="Calibri"/>
          <w:sz w:val="24"/>
        </w:rPr>
      </w:pPr>
      <w:r w:rsidRPr="0076474D">
        <w:rPr>
          <w:rFonts w:eastAsia="Calibri" w:hint="eastAsia"/>
          <w:sz w:val="24"/>
        </w:rPr>
        <w:t>PUSCH preparation</w:t>
      </w:r>
      <w:r w:rsidR="006F6C1D" w:rsidRPr="006F6C1D">
        <w:rPr>
          <w:rFonts w:eastAsia="Calibri"/>
          <w:sz w:val="24"/>
        </w:rPr>
        <w:t xml:space="preserve"> procedure</w:t>
      </w:r>
      <w:r w:rsidR="006F6C1D" w:rsidRPr="00820CEE">
        <w:rPr>
          <w:sz w:val="21"/>
          <w:lang w:val="en-US"/>
        </w:rPr>
        <w:t xml:space="preserve"> </w:t>
      </w:r>
      <w:r w:rsidRPr="0076474D">
        <w:rPr>
          <w:rFonts w:eastAsia="Calibri" w:hint="eastAsia"/>
          <w:sz w:val="24"/>
        </w:rPr>
        <w:t>time</w:t>
      </w:r>
      <w:r w:rsidR="00EC5053">
        <w:rPr>
          <w:rFonts w:eastAsiaTheme="minorEastAsia" w:hint="eastAsia"/>
          <w:sz w:val="24"/>
          <w:lang w:eastAsia="zh-CN"/>
        </w:rPr>
        <w:t xml:space="preserve"> (10 min)</w:t>
      </w:r>
    </w:p>
    <w:p w:rsidR="003F0883" w:rsidRDefault="003F0883" w:rsidP="003F0883">
      <w:pPr>
        <w:spacing w:afterLines="50" w:after="156"/>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3F0883" w:rsidRDefault="005C3AE2" w:rsidP="00820CEE">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Pr>
          <w:rFonts w:eastAsia="宋体" w:hint="eastAsia"/>
          <w:sz w:val="21"/>
          <w:szCs w:val="20"/>
          <w:lang w:eastAsia="zh-CN"/>
        </w:rPr>
        <w:t xml:space="preserve">Additional time for </w:t>
      </w:r>
      <w:r w:rsidR="00820CEE" w:rsidRPr="00820CEE">
        <w:rPr>
          <w:rFonts w:eastAsia="宋体"/>
          <w:sz w:val="21"/>
          <w:szCs w:val="20"/>
          <w:lang w:eastAsia="zh-CN"/>
        </w:rPr>
        <w:t xml:space="preserve">PUSCH preparation </w:t>
      </w:r>
      <w:r w:rsidRPr="005C3AE2">
        <w:rPr>
          <w:color w:val="000000"/>
          <w:sz w:val="21"/>
        </w:rPr>
        <w:t xml:space="preserve">procedure </w:t>
      </w:r>
    </w:p>
    <w:p w:rsidR="0066032F" w:rsidRDefault="003F0883" w:rsidP="003F0883">
      <w:pPr>
        <w:pStyle w:val="Paragraphedeliste"/>
        <w:numPr>
          <w:ilvl w:val="1"/>
          <w:numId w:val="15"/>
        </w:numPr>
        <w:adjustRightInd w:val="0"/>
        <w:snapToGrid w:val="0"/>
        <w:spacing w:before="60" w:after="60"/>
        <w:rPr>
          <w:sz w:val="21"/>
          <w:lang w:val="en-US"/>
        </w:rPr>
      </w:pPr>
      <w:r>
        <w:rPr>
          <w:rFonts w:hint="eastAsia"/>
          <w:sz w:val="21"/>
          <w:lang w:val="en-US"/>
        </w:rPr>
        <w:t xml:space="preserve">Option 1: </w:t>
      </w:r>
      <w:r w:rsidR="0066032F">
        <w:rPr>
          <w:rFonts w:hint="eastAsia"/>
          <w:sz w:val="21"/>
          <w:lang w:val="en-US"/>
        </w:rPr>
        <w:t>3</w:t>
      </w:r>
      <w:r w:rsidR="005C3AE2">
        <w:rPr>
          <w:rFonts w:hint="eastAsia"/>
          <w:sz w:val="21"/>
          <w:lang w:val="en-US"/>
        </w:rPr>
        <w:t xml:space="preserve"> OFDM symbols</w:t>
      </w:r>
      <w:r w:rsidR="000B49C7">
        <w:rPr>
          <w:rFonts w:hint="eastAsia"/>
          <w:sz w:val="21"/>
          <w:lang w:val="en-US"/>
        </w:rPr>
        <w:t xml:space="preserve"> </w:t>
      </w:r>
      <w:r w:rsidR="000B49C7" w:rsidRPr="0066032F">
        <w:rPr>
          <w:rFonts w:hint="eastAsia"/>
          <w:sz w:val="21"/>
          <w:szCs w:val="21"/>
          <w:lang w:val="en-US"/>
        </w:rPr>
        <w:t>(Qualcomm)</w:t>
      </w:r>
    </w:p>
    <w:p w:rsidR="00143A9D" w:rsidRPr="0066032F" w:rsidRDefault="003F0883" w:rsidP="00B6111F">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sidRPr="0066032F">
        <w:rPr>
          <w:rFonts w:eastAsia="宋体"/>
          <w:sz w:val="21"/>
          <w:szCs w:val="21"/>
          <w:lang w:val="en-US" w:eastAsia="zh-CN"/>
        </w:rPr>
        <w:t>Additional time from reception of the grant with the information for the switching is three symbols. This is in addition to the normal grant to transmit time allowance</w:t>
      </w:r>
      <w:r w:rsidR="008933F8" w:rsidRPr="0066032F">
        <w:rPr>
          <w:rFonts w:eastAsia="宋体"/>
          <w:sz w:val="21"/>
          <w:szCs w:val="21"/>
          <w:lang w:val="en-US" w:eastAsia="zh-CN"/>
        </w:rPr>
        <w:t xml:space="preserve">. </w:t>
      </w:r>
      <w:r w:rsidR="008933F8" w:rsidRPr="0066032F">
        <w:rPr>
          <w:rFonts w:eastAsia="宋体" w:hint="eastAsia"/>
          <w:sz w:val="21"/>
          <w:szCs w:val="21"/>
          <w:lang w:val="en-US" w:eastAsia="zh-CN"/>
        </w:rPr>
        <w:t>(Qualcomm)</w:t>
      </w:r>
    </w:p>
    <w:p w:rsidR="003F0883" w:rsidRDefault="008933F8" w:rsidP="003F0883">
      <w:pPr>
        <w:pStyle w:val="Paragraphedeliste"/>
        <w:numPr>
          <w:ilvl w:val="1"/>
          <w:numId w:val="15"/>
        </w:numPr>
        <w:adjustRightInd w:val="0"/>
        <w:snapToGrid w:val="0"/>
        <w:spacing w:before="60" w:after="60"/>
        <w:rPr>
          <w:sz w:val="21"/>
          <w:lang w:val="en-US"/>
        </w:rPr>
      </w:pPr>
      <w:r>
        <w:rPr>
          <w:rFonts w:hint="eastAsia"/>
          <w:sz w:val="21"/>
          <w:lang w:val="en-US"/>
        </w:rPr>
        <w:t xml:space="preserve">Option 2: </w:t>
      </w:r>
      <w:r w:rsidR="00A50D6B">
        <w:rPr>
          <w:rFonts w:hint="eastAsia"/>
          <w:sz w:val="21"/>
          <w:lang w:val="en-US"/>
        </w:rPr>
        <w:t xml:space="preserve">equal to the length of </w:t>
      </w:r>
      <w:r w:rsidR="000B49C7">
        <w:rPr>
          <w:rFonts w:hint="eastAsia"/>
          <w:sz w:val="21"/>
          <w:lang w:val="en-US"/>
        </w:rPr>
        <w:t xml:space="preserve">UL </w:t>
      </w:r>
      <w:r w:rsidR="0066032F">
        <w:rPr>
          <w:rFonts w:hint="eastAsia"/>
          <w:sz w:val="21"/>
          <w:lang w:val="en-US"/>
        </w:rPr>
        <w:t xml:space="preserve">switching </w:t>
      </w:r>
      <w:r w:rsidR="00A50D6B">
        <w:rPr>
          <w:rFonts w:hint="eastAsia"/>
          <w:sz w:val="21"/>
          <w:szCs w:val="20"/>
          <w:lang w:val="en-US"/>
        </w:rPr>
        <w:t>period</w:t>
      </w:r>
    </w:p>
    <w:p w:rsidR="001E4F85" w:rsidRPr="001E4F85" w:rsidRDefault="00820CEE" w:rsidP="001E4F85">
      <w:pPr>
        <w:pStyle w:val="Paragraphedeliste"/>
        <w:numPr>
          <w:ilvl w:val="1"/>
          <w:numId w:val="15"/>
        </w:numPr>
        <w:adjustRightInd w:val="0"/>
        <w:snapToGrid w:val="0"/>
        <w:spacing w:before="60" w:after="60"/>
        <w:rPr>
          <w:sz w:val="21"/>
          <w:lang w:val="en-US"/>
        </w:rPr>
      </w:pPr>
      <w:r>
        <w:rPr>
          <w:rFonts w:hint="eastAsia"/>
          <w:sz w:val="21"/>
          <w:lang w:val="en-US"/>
        </w:rPr>
        <w:t xml:space="preserve">Note: </w:t>
      </w:r>
      <w:r w:rsidRPr="00820CEE">
        <w:rPr>
          <w:sz w:val="21"/>
          <w:lang w:val="en-US"/>
        </w:rPr>
        <w:t>UE PUSCH preparation procedure time</w:t>
      </w:r>
      <w:r>
        <w:rPr>
          <w:rFonts w:hint="eastAsia"/>
          <w:sz w:val="21"/>
          <w:lang w:val="en-US"/>
        </w:rPr>
        <w:t xml:space="preserve"> is defined in </w:t>
      </w:r>
      <w:proofErr w:type="spellStart"/>
      <w:r>
        <w:rPr>
          <w:rFonts w:hint="eastAsia"/>
          <w:sz w:val="21"/>
          <w:lang w:val="en-US"/>
        </w:rPr>
        <w:t>subclause</w:t>
      </w:r>
      <w:proofErr w:type="spellEnd"/>
      <w:r>
        <w:rPr>
          <w:rFonts w:hint="eastAsia"/>
          <w:sz w:val="21"/>
          <w:lang w:val="en-US"/>
        </w:rPr>
        <w:t xml:space="preserve"> 6.4 of TS 38.214</w:t>
      </w:r>
    </w:p>
    <w:p w:rsidR="001E4F85" w:rsidRDefault="001E4F85" w:rsidP="00AB5D7D">
      <w:pPr>
        <w:spacing w:afterLines="50" w:after="156"/>
        <w:rPr>
          <w:rFonts w:eastAsia="宋体"/>
          <w:sz w:val="21"/>
          <w:szCs w:val="20"/>
          <w:lang w:eastAsia="zh-CN"/>
        </w:rPr>
      </w:pPr>
    </w:p>
    <w:p w:rsidR="00AB5D7D" w:rsidRDefault="00AB5D7D" w:rsidP="00AB5D7D">
      <w:pPr>
        <w:spacing w:afterLines="50" w:after="156"/>
        <w:rPr>
          <w:rFonts w:eastAsia="宋体"/>
          <w:b/>
          <w:sz w:val="21"/>
          <w:lang w:eastAsia="zh-CN"/>
        </w:rPr>
      </w:pPr>
      <w:r>
        <w:rPr>
          <w:rFonts w:hint="eastAsia"/>
          <w:b/>
          <w:sz w:val="21"/>
          <w:u w:val="single"/>
          <w:lang w:eastAsia="zh-CN"/>
        </w:rPr>
        <w:lastRenderedPageBreak/>
        <w:t>Discussion</w:t>
      </w:r>
      <w:r w:rsidRPr="00BE7E38">
        <w:rPr>
          <w:rFonts w:eastAsia="宋体" w:hint="eastAsia"/>
          <w:b/>
          <w:sz w:val="21"/>
          <w:lang w:eastAsia="zh-CN"/>
        </w:rPr>
        <w:t>:</w:t>
      </w:r>
    </w:p>
    <w:p w:rsidR="00AB5D7D" w:rsidRDefault="00AB5D7D" w:rsidP="00AB5D7D">
      <w:pPr>
        <w:rPr>
          <w:rFonts w:eastAsiaTheme="minorEastAsia"/>
          <w:lang w:eastAsia="zh-CN"/>
        </w:rPr>
      </w:pPr>
    </w:p>
    <w:p w:rsidR="00AB5D7D" w:rsidRPr="00BE7E38" w:rsidRDefault="00346072" w:rsidP="00AB5D7D">
      <w:pPr>
        <w:spacing w:afterLines="50" w:after="156"/>
        <w:rPr>
          <w:b/>
          <w:sz w:val="21"/>
          <w:szCs w:val="21"/>
          <w:u w:val="single"/>
          <w:lang w:eastAsia="zh-CN"/>
        </w:rPr>
      </w:pPr>
      <w:r>
        <w:rPr>
          <w:rFonts w:eastAsiaTheme="minorEastAsia" w:hint="eastAsia"/>
          <w:b/>
          <w:sz w:val="21"/>
          <w:szCs w:val="21"/>
          <w:u w:val="single"/>
          <w:lang w:eastAsia="zh-CN"/>
        </w:rPr>
        <w:t>A</w:t>
      </w:r>
      <w:r w:rsidR="00AB5D7D">
        <w:rPr>
          <w:rFonts w:hint="eastAsia"/>
          <w:b/>
          <w:sz w:val="21"/>
          <w:szCs w:val="21"/>
          <w:u w:val="single"/>
          <w:lang w:eastAsia="zh-CN"/>
        </w:rPr>
        <w:t>greement</w:t>
      </w:r>
      <w:r w:rsidR="00AB5D7D" w:rsidRPr="00BE7E38">
        <w:rPr>
          <w:b/>
          <w:sz w:val="21"/>
          <w:szCs w:val="21"/>
          <w:lang w:eastAsia="zh-CN"/>
        </w:rPr>
        <w:t>:</w:t>
      </w:r>
    </w:p>
    <w:p w:rsidR="00AB5D7D" w:rsidRDefault="00AB5D7D" w:rsidP="00AB5D7D">
      <w:pPr>
        <w:pStyle w:val="Paragraphedeliste"/>
        <w:adjustRightInd w:val="0"/>
        <w:snapToGrid w:val="0"/>
        <w:spacing w:before="60" w:after="60"/>
        <w:ind w:left="0"/>
        <w:rPr>
          <w:sz w:val="21"/>
          <w:lang w:val="en-US"/>
        </w:rPr>
      </w:pPr>
    </w:p>
    <w:p w:rsidR="00022820" w:rsidRDefault="00022820" w:rsidP="00022820">
      <w:pPr>
        <w:pStyle w:val="RAN4H2"/>
        <w:numPr>
          <w:ilvl w:val="1"/>
          <w:numId w:val="1"/>
        </w:numPr>
        <w:spacing w:before="360" w:after="240" w:line="276" w:lineRule="auto"/>
        <w:ind w:left="567"/>
        <w:rPr>
          <w:rFonts w:eastAsiaTheme="minorEastAsia"/>
          <w:sz w:val="24"/>
          <w:lang w:eastAsia="zh-CN"/>
        </w:rPr>
      </w:pPr>
      <w:r>
        <w:rPr>
          <w:rFonts w:eastAsiaTheme="minorEastAsia" w:hint="eastAsia"/>
          <w:sz w:val="24"/>
          <w:lang w:eastAsia="zh-CN"/>
        </w:rPr>
        <w:t>Information</w:t>
      </w:r>
      <w:r w:rsidRPr="00BA0A02">
        <w:rPr>
          <w:rFonts w:eastAsia="Calibri" w:hint="eastAsia"/>
          <w:sz w:val="24"/>
        </w:rPr>
        <w:t xml:space="preserve"> to RAN1</w:t>
      </w:r>
      <w:r>
        <w:rPr>
          <w:rFonts w:eastAsiaTheme="minorEastAsia" w:hint="eastAsia"/>
          <w:sz w:val="24"/>
          <w:lang w:eastAsia="zh-CN"/>
        </w:rPr>
        <w:t xml:space="preserve"> (10 min)</w:t>
      </w:r>
    </w:p>
    <w:p w:rsidR="00022820" w:rsidRDefault="00022820" w:rsidP="00022820">
      <w:pPr>
        <w:spacing w:afterLines="50" w:after="156"/>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022820" w:rsidRDefault="00022820" w:rsidP="00022820">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Pr>
          <w:rFonts w:eastAsia="宋体" w:hint="eastAsia"/>
          <w:sz w:val="21"/>
          <w:szCs w:val="20"/>
          <w:lang w:eastAsia="zh-CN"/>
        </w:rPr>
        <w:t>Information to RAN1:</w:t>
      </w:r>
    </w:p>
    <w:p w:rsidR="00022820" w:rsidRDefault="00022820" w:rsidP="00022820">
      <w:pPr>
        <w:pStyle w:val="Paragraphedeliste"/>
        <w:numPr>
          <w:ilvl w:val="1"/>
          <w:numId w:val="15"/>
        </w:numPr>
        <w:adjustRightInd w:val="0"/>
        <w:snapToGrid w:val="0"/>
        <w:spacing w:before="60" w:after="60"/>
        <w:rPr>
          <w:sz w:val="21"/>
          <w:lang w:val="en-US"/>
        </w:rPr>
      </w:pPr>
      <w:r>
        <w:rPr>
          <w:rFonts w:hint="eastAsia"/>
          <w:sz w:val="21"/>
          <w:lang w:val="en-US"/>
        </w:rPr>
        <w:t xml:space="preserve">RAN4 conclusion on </w:t>
      </w:r>
      <w:r w:rsidRPr="00666BAE">
        <w:rPr>
          <w:rFonts w:hint="eastAsia"/>
          <w:sz w:val="21"/>
          <w:szCs w:val="21"/>
        </w:rPr>
        <w:t>the</w:t>
      </w:r>
      <w:r w:rsidRPr="00ED165D">
        <w:rPr>
          <w:sz w:val="21"/>
          <w:szCs w:val="21"/>
        </w:rPr>
        <w:t xml:space="preserve"> leng</w:t>
      </w:r>
      <w:r>
        <w:rPr>
          <w:sz w:val="21"/>
          <w:szCs w:val="21"/>
        </w:rPr>
        <w:t>th of UL switching</w:t>
      </w:r>
      <w:r>
        <w:rPr>
          <w:rFonts w:hint="eastAsia"/>
          <w:sz w:val="21"/>
          <w:szCs w:val="21"/>
        </w:rPr>
        <w:t xml:space="preserve"> period (China Telecom, Nokia, Huawei)</w:t>
      </w:r>
    </w:p>
    <w:p w:rsidR="00022820" w:rsidRPr="00A16E9A" w:rsidRDefault="00022820" w:rsidP="00022820">
      <w:pPr>
        <w:pStyle w:val="Paragraphedeliste"/>
        <w:numPr>
          <w:ilvl w:val="1"/>
          <w:numId w:val="15"/>
        </w:numPr>
        <w:adjustRightInd w:val="0"/>
        <w:snapToGrid w:val="0"/>
        <w:spacing w:before="60" w:after="60"/>
        <w:rPr>
          <w:sz w:val="21"/>
          <w:lang w:val="en-US"/>
        </w:rPr>
      </w:pPr>
      <w:r>
        <w:rPr>
          <w:rFonts w:hint="eastAsia"/>
          <w:sz w:val="21"/>
          <w:lang w:val="en-US"/>
        </w:rPr>
        <w:t xml:space="preserve">RAN4 conclusion on </w:t>
      </w:r>
      <w:r w:rsidRPr="00666BAE">
        <w:rPr>
          <w:rFonts w:hint="eastAsia"/>
          <w:sz w:val="21"/>
          <w:szCs w:val="21"/>
        </w:rPr>
        <w:t>the</w:t>
      </w:r>
      <w:r w:rsidRPr="00ED165D">
        <w:rPr>
          <w:sz w:val="21"/>
          <w:szCs w:val="21"/>
        </w:rPr>
        <w:t xml:space="preserve"> </w:t>
      </w:r>
      <w:r>
        <w:rPr>
          <w:sz w:val="21"/>
          <w:szCs w:val="21"/>
        </w:rPr>
        <w:t>location of UL switching</w:t>
      </w:r>
      <w:r>
        <w:rPr>
          <w:rFonts w:hint="eastAsia"/>
          <w:sz w:val="21"/>
          <w:szCs w:val="21"/>
        </w:rPr>
        <w:t xml:space="preserve"> period (China Telecom, Huawei)</w:t>
      </w:r>
    </w:p>
    <w:p w:rsidR="00A16E9A" w:rsidRPr="00D80EDE" w:rsidRDefault="00A16E9A" w:rsidP="00022820">
      <w:pPr>
        <w:pStyle w:val="Paragraphedeliste"/>
        <w:numPr>
          <w:ilvl w:val="1"/>
          <w:numId w:val="15"/>
        </w:numPr>
        <w:adjustRightInd w:val="0"/>
        <w:snapToGrid w:val="0"/>
        <w:spacing w:before="60" w:after="60"/>
        <w:rPr>
          <w:sz w:val="21"/>
          <w:lang w:val="en-US"/>
        </w:rPr>
      </w:pPr>
      <w:r w:rsidRPr="00D80EDE">
        <w:rPr>
          <w:sz w:val="21"/>
          <w:szCs w:val="21"/>
        </w:rPr>
        <w:t xml:space="preserve">RAN4 </w:t>
      </w:r>
      <w:r w:rsidRPr="00D80EDE">
        <w:rPr>
          <w:sz w:val="21"/>
          <w:lang w:val="en-US"/>
        </w:rPr>
        <w:t xml:space="preserve">conclusion on </w:t>
      </w:r>
      <w:r w:rsidRPr="00D80EDE">
        <w:rPr>
          <w:sz w:val="21"/>
          <w:szCs w:val="20"/>
        </w:rPr>
        <w:t xml:space="preserve">PUSCH preparation </w:t>
      </w:r>
      <w:r w:rsidR="00676618" w:rsidRPr="00820CEE">
        <w:rPr>
          <w:sz w:val="21"/>
          <w:lang w:val="en-US"/>
        </w:rPr>
        <w:t xml:space="preserve">procedure </w:t>
      </w:r>
      <w:r w:rsidRPr="00D80EDE">
        <w:rPr>
          <w:sz w:val="21"/>
          <w:szCs w:val="20"/>
        </w:rPr>
        <w:t>time</w:t>
      </w:r>
    </w:p>
    <w:p w:rsidR="00022820" w:rsidRDefault="00022820" w:rsidP="00022820">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Pr>
          <w:rFonts w:eastAsia="宋体" w:hint="eastAsia"/>
          <w:sz w:val="21"/>
          <w:szCs w:val="20"/>
          <w:lang w:eastAsia="zh-CN"/>
        </w:rPr>
        <w:t>Time to send LS to RAN1:</w:t>
      </w:r>
    </w:p>
    <w:p w:rsidR="00022820" w:rsidRPr="006D17CD" w:rsidRDefault="00022820" w:rsidP="00022820">
      <w:pPr>
        <w:pStyle w:val="Paragraphedeliste"/>
        <w:numPr>
          <w:ilvl w:val="1"/>
          <w:numId w:val="15"/>
        </w:numPr>
        <w:adjustRightInd w:val="0"/>
        <w:snapToGrid w:val="0"/>
        <w:spacing w:before="60" w:after="60"/>
        <w:rPr>
          <w:sz w:val="21"/>
          <w:lang w:val="en-US"/>
        </w:rPr>
      </w:pPr>
      <w:r>
        <w:rPr>
          <w:rFonts w:hint="eastAsia"/>
          <w:sz w:val="21"/>
          <w:lang w:val="en-US"/>
        </w:rPr>
        <w:t xml:space="preserve">RAN4 #92bis </w:t>
      </w:r>
      <w:r>
        <w:rPr>
          <w:rFonts w:hint="eastAsia"/>
          <w:sz w:val="21"/>
          <w:szCs w:val="21"/>
        </w:rPr>
        <w:t>(China Telecom, Nokia, Huawei)</w:t>
      </w:r>
    </w:p>
    <w:p w:rsidR="00022820" w:rsidRPr="00F7347A" w:rsidRDefault="00022820" w:rsidP="00022820">
      <w:pPr>
        <w:spacing w:afterLines="50" w:after="156"/>
        <w:rPr>
          <w:rFonts w:eastAsiaTheme="minorEastAsia"/>
          <w:b/>
          <w:sz w:val="21"/>
          <w:u w:val="single"/>
          <w:lang w:eastAsia="zh-CN"/>
        </w:rPr>
      </w:pPr>
    </w:p>
    <w:p w:rsidR="00022820" w:rsidRDefault="00022820" w:rsidP="00022820">
      <w:pPr>
        <w:spacing w:afterLines="50" w:after="156"/>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022820" w:rsidRDefault="00022820" w:rsidP="00022820">
      <w:pPr>
        <w:rPr>
          <w:rFonts w:eastAsiaTheme="minorEastAsia"/>
          <w:lang w:eastAsia="zh-CN"/>
        </w:rPr>
      </w:pPr>
    </w:p>
    <w:p w:rsidR="00022820" w:rsidRPr="00BE7E38" w:rsidRDefault="00022820" w:rsidP="00022820">
      <w:pPr>
        <w:spacing w:afterLines="50" w:after="156"/>
        <w:rPr>
          <w:b/>
          <w:sz w:val="21"/>
          <w:szCs w:val="21"/>
          <w:u w:val="single"/>
          <w:lang w:eastAsia="zh-CN"/>
        </w:rPr>
      </w:pPr>
      <w:r>
        <w:rPr>
          <w:rFonts w:eastAsiaTheme="minorEastAsia" w:hint="eastAsia"/>
          <w:b/>
          <w:sz w:val="21"/>
          <w:szCs w:val="21"/>
          <w:u w:val="single"/>
          <w:lang w:eastAsia="zh-CN"/>
        </w:rPr>
        <w:t>A</w:t>
      </w:r>
      <w:r>
        <w:rPr>
          <w:rFonts w:hint="eastAsia"/>
          <w:b/>
          <w:sz w:val="21"/>
          <w:szCs w:val="21"/>
          <w:u w:val="single"/>
          <w:lang w:eastAsia="zh-CN"/>
        </w:rPr>
        <w:t>greement</w:t>
      </w:r>
      <w:r w:rsidRPr="00BE7E38">
        <w:rPr>
          <w:b/>
          <w:sz w:val="21"/>
          <w:szCs w:val="21"/>
          <w:lang w:eastAsia="zh-CN"/>
        </w:rPr>
        <w:t>:</w:t>
      </w:r>
    </w:p>
    <w:p w:rsidR="00240A37" w:rsidRPr="003F0883" w:rsidRDefault="00240A37" w:rsidP="00AB5D7D">
      <w:pPr>
        <w:pStyle w:val="Paragraphedeliste"/>
        <w:adjustRightInd w:val="0"/>
        <w:snapToGrid w:val="0"/>
        <w:spacing w:before="60" w:after="60"/>
        <w:ind w:left="0"/>
        <w:rPr>
          <w:sz w:val="21"/>
          <w:lang w:val="en-US"/>
        </w:rPr>
      </w:pPr>
    </w:p>
    <w:p w:rsidR="00CF3D67" w:rsidRDefault="00CF3D67" w:rsidP="00BA0A02">
      <w:pPr>
        <w:pStyle w:val="RAN4H2"/>
        <w:numPr>
          <w:ilvl w:val="1"/>
          <w:numId w:val="1"/>
        </w:numPr>
        <w:spacing w:before="360" w:after="240" w:line="276" w:lineRule="auto"/>
        <w:ind w:left="567"/>
        <w:rPr>
          <w:rFonts w:eastAsiaTheme="minorEastAsia"/>
          <w:sz w:val="24"/>
          <w:lang w:eastAsia="zh-CN"/>
        </w:rPr>
      </w:pPr>
      <w:r w:rsidRPr="00BA0A02">
        <w:rPr>
          <w:rFonts w:eastAsia="Calibri"/>
          <w:sz w:val="24"/>
        </w:rPr>
        <w:t>DL</w:t>
      </w:r>
      <w:r w:rsidR="0036001B">
        <w:rPr>
          <w:rFonts w:eastAsiaTheme="minorEastAsia" w:hint="eastAsia"/>
          <w:sz w:val="24"/>
          <w:lang w:eastAsia="zh-CN"/>
        </w:rPr>
        <w:t xml:space="preserve"> reception</w:t>
      </w:r>
      <w:r w:rsidRPr="00BA0A02">
        <w:rPr>
          <w:rFonts w:eastAsia="Calibri"/>
          <w:sz w:val="24"/>
        </w:rPr>
        <w:t xml:space="preserve"> interruption</w:t>
      </w:r>
      <w:r w:rsidR="004A4345" w:rsidRPr="00520516">
        <w:rPr>
          <w:rFonts w:eastAsia="Calibri" w:hint="eastAsia"/>
          <w:sz w:val="24"/>
        </w:rPr>
        <w:t xml:space="preserve"> due to UL switching</w:t>
      </w:r>
      <w:r w:rsidR="001149DA">
        <w:rPr>
          <w:rFonts w:eastAsiaTheme="minorEastAsia" w:hint="eastAsia"/>
          <w:sz w:val="24"/>
          <w:lang w:eastAsia="zh-CN"/>
        </w:rPr>
        <w:t xml:space="preserve"> (20 min)</w:t>
      </w:r>
    </w:p>
    <w:p w:rsidR="00BF4B34" w:rsidRDefault="00BF4B34" w:rsidP="00BF4B34">
      <w:pPr>
        <w:spacing w:afterLines="50" w:after="156"/>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BF4B34" w:rsidRDefault="00E05ED7" w:rsidP="00E05ED7">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sidRPr="00E05ED7">
        <w:rPr>
          <w:rFonts w:eastAsia="宋体"/>
          <w:sz w:val="21"/>
          <w:szCs w:val="20"/>
          <w:lang w:eastAsia="zh-CN"/>
        </w:rPr>
        <w:t xml:space="preserve">DL </w:t>
      </w:r>
      <w:r w:rsidR="00BE6111">
        <w:rPr>
          <w:rFonts w:eastAsia="宋体" w:hint="eastAsia"/>
          <w:sz w:val="21"/>
          <w:szCs w:val="20"/>
          <w:lang w:eastAsia="zh-CN"/>
        </w:rPr>
        <w:t xml:space="preserve">reception </w:t>
      </w:r>
      <w:r w:rsidRPr="00E05ED7">
        <w:rPr>
          <w:rFonts w:eastAsia="宋体"/>
          <w:sz w:val="21"/>
          <w:szCs w:val="20"/>
          <w:lang w:eastAsia="zh-CN"/>
        </w:rPr>
        <w:t>interruption</w:t>
      </w:r>
      <w:r w:rsidR="001A78EB">
        <w:rPr>
          <w:rFonts w:eastAsia="宋体" w:hint="eastAsia"/>
          <w:sz w:val="21"/>
          <w:szCs w:val="20"/>
          <w:lang w:eastAsia="zh-CN"/>
        </w:rPr>
        <w:t xml:space="preserve"> </w:t>
      </w:r>
      <w:r w:rsidR="00CE2D92">
        <w:rPr>
          <w:rFonts w:eastAsia="宋体" w:hint="eastAsia"/>
          <w:sz w:val="21"/>
          <w:szCs w:val="20"/>
          <w:lang w:eastAsia="zh-CN"/>
        </w:rPr>
        <w:t xml:space="preserve">due to UL switching from </w:t>
      </w:r>
      <w:r w:rsidR="003230B5" w:rsidRPr="0045071A">
        <w:rPr>
          <w:rFonts w:eastAsia="宋体"/>
          <w:sz w:val="21"/>
          <w:szCs w:val="20"/>
          <w:u w:val="single"/>
          <w:lang w:eastAsia="zh-CN"/>
        </w:rPr>
        <w:t>UE implementation</w:t>
      </w:r>
      <w:r w:rsidR="00CE2D92">
        <w:rPr>
          <w:rFonts w:eastAsia="宋体" w:hint="eastAsia"/>
          <w:sz w:val="21"/>
          <w:szCs w:val="20"/>
          <w:lang w:eastAsia="zh-CN"/>
        </w:rPr>
        <w:t xml:space="preserve"> </w:t>
      </w:r>
      <w:r w:rsidR="007F2E22">
        <w:rPr>
          <w:rFonts w:eastAsia="宋体"/>
          <w:sz w:val="21"/>
          <w:szCs w:val="20"/>
          <w:lang w:eastAsia="zh-CN"/>
        </w:rPr>
        <w:t>perspective</w:t>
      </w:r>
    </w:p>
    <w:p w:rsidR="00E05ED7" w:rsidRDefault="0092038E" w:rsidP="00E05ED7">
      <w:pPr>
        <w:pStyle w:val="Paragraphedeliste"/>
        <w:numPr>
          <w:ilvl w:val="1"/>
          <w:numId w:val="15"/>
        </w:numPr>
        <w:adjustRightInd w:val="0"/>
        <w:snapToGrid w:val="0"/>
        <w:spacing w:before="60" w:after="60"/>
        <w:ind w:left="851" w:hanging="284"/>
        <w:rPr>
          <w:sz w:val="21"/>
          <w:lang w:val="en-US"/>
        </w:rPr>
      </w:pPr>
      <w:r>
        <w:rPr>
          <w:sz w:val="21"/>
          <w:lang w:val="en-US"/>
        </w:rPr>
        <w:t>Implementation</w:t>
      </w:r>
      <w:r w:rsidR="004A4345">
        <w:rPr>
          <w:rFonts w:hint="eastAsia"/>
          <w:sz w:val="21"/>
          <w:lang w:val="en-US"/>
        </w:rPr>
        <w:t xml:space="preserve"> 1: </w:t>
      </w:r>
      <w:r w:rsidR="00B123DD">
        <w:rPr>
          <w:rFonts w:hint="eastAsia"/>
          <w:sz w:val="21"/>
          <w:lang w:val="en-US"/>
        </w:rPr>
        <w:t>A</w:t>
      </w:r>
      <w:r w:rsidR="003230B5">
        <w:rPr>
          <w:rFonts w:hint="eastAsia"/>
          <w:sz w:val="21"/>
          <w:lang w:val="en-US"/>
        </w:rPr>
        <w:t>llowed</w:t>
      </w:r>
      <w:r w:rsidR="00E05ED7">
        <w:rPr>
          <w:rFonts w:hint="eastAsia"/>
          <w:sz w:val="21"/>
          <w:lang w:val="en-US"/>
        </w:rPr>
        <w:t xml:space="preserve"> (Qualcomm)</w:t>
      </w:r>
    </w:p>
    <w:p w:rsidR="00C211E6" w:rsidRDefault="0092038E" w:rsidP="008E6D5B">
      <w:pPr>
        <w:pStyle w:val="Paragraphedeliste"/>
        <w:numPr>
          <w:ilvl w:val="1"/>
          <w:numId w:val="15"/>
        </w:numPr>
        <w:adjustRightInd w:val="0"/>
        <w:snapToGrid w:val="0"/>
        <w:spacing w:before="60" w:after="60"/>
        <w:ind w:left="851" w:hanging="284"/>
        <w:rPr>
          <w:sz w:val="21"/>
          <w:lang w:val="en-US"/>
        </w:rPr>
      </w:pPr>
      <w:r>
        <w:rPr>
          <w:sz w:val="21"/>
          <w:lang w:val="en-US"/>
        </w:rPr>
        <w:t>Implementation</w:t>
      </w:r>
      <w:r>
        <w:rPr>
          <w:rFonts w:hint="eastAsia"/>
          <w:sz w:val="21"/>
          <w:lang w:val="en-US"/>
        </w:rPr>
        <w:t xml:space="preserve"> </w:t>
      </w:r>
      <w:r w:rsidR="007F2E22">
        <w:rPr>
          <w:rFonts w:hint="eastAsia"/>
          <w:sz w:val="21"/>
          <w:lang w:val="en-US"/>
        </w:rPr>
        <w:t>2</w:t>
      </w:r>
      <w:r w:rsidR="00C211E6">
        <w:rPr>
          <w:rFonts w:hint="eastAsia"/>
          <w:sz w:val="21"/>
          <w:lang w:val="en-US"/>
        </w:rPr>
        <w:t xml:space="preserve"> </w:t>
      </w:r>
      <w:r w:rsidR="00C211E6" w:rsidRPr="00C211E6">
        <w:rPr>
          <w:rFonts w:hint="eastAsia"/>
          <w:sz w:val="21"/>
          <w:szCs w:val="21"/>
          <w:lang w:val="en-US"/>
        </w:rPr>
        <w:t>(</w:t>
      </w:r>
      <w:proofErr w:type="spellStart"/>
      <w:r w:rsidR="00C211E6" w:rsidRPr="00C211E6">
        <w:rPr>
          <w:rFonts w:hint="eastAsia"/>
          <w:sz w:val="21"/>
          <w:szCs w:val="21"/>
          <w:lang w:val="en-US"/>
        </w:rPr>
        <w:t>MediaTek</w:t>
      </w:r>
      <w:proofErr w:type="spellEnd"/>
      <w:r w:rsidR="00C211E6" w:rsidRPr="00C211E6">
        <w:rPr>
          <w:rFonts w:hint="eastAsia"/>
          <w:sz w:val="21"/>
          <w:szCs w:val="21"/>
          <w:lang w:val="en-US"/>
        </w:rPr>
        <w:t>)</w:t>
      </w:r>
      <w:r w:rsidR="008E6D5B">
        <w:rPr>
          <w:rFonts w:hint="eastAsia"/>
          <w:sz w:val="21"/>
          <w:lang w:val="en-US"/>
        </w:rPr>
        <w:t xml:space="preserve">: </w:t>
      </w:r>
    </w:p>
    <w:p w:rsidR="00C211E6" w:rsidRDefault="00C211E6" w:rsidP="00C211E6">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1"/>
          <w:szCs w:val="21"/>
          <w:lang w:val="en-US" w:eastAsia="zh-CN"/>
        </w:rPr>
      </w:pPr>
      <w:r>
        <w:rPr>
          <w:rFonts w:eastAsia="宋体" w:hint="eastAsia"/>
          <w:sz w:val="21"/>
          <w:szCs w:val="21"/>
          <w:lang w:val="en-US" w:eastAsia="zh-CN"/>
        </w:rPr>
        <w:t>A</w:t>
      </w:r>
      <w:r w:rsidRPr="00C211E6">
        <w:rPr>
          <w:rFonts w:eastAsia="宋体" w:hint="eastAsia"/>
          <w:sz w:val="21"/>
          <w:szCs w:val="21"/>
          <w:lang w:val="en-US" w:eastAsia="zh-CN"/>
        </w:rPr>
        <w:t xml:space="preserve">voided for </w:t>
      </w:r>
      <w:r>
        <w:rPr>
          <w:rFonts w:eastAsia="宋体" w:hint="eastAsia"/>
          <w:sz w:val="21"/>
          <w:szCs w:val="21"/>
          <w:lang w:val="en-US" w:eastAsia="zh-CN"/>
        </w:rPr>
        <w:t xml:space="preserve">SUL+TDD, </w:t>
      </w:r>
      <w:r w:rsidRPr="00C211E6">
        <w:rPr>
          <w:rFonts w:eastAsia="宋体" w:hint="eastAsia"/>
          <w:sz w:val="21"/>
          <w:szCs w:val="21"/>
          <w:lang w:val="en-US" w:eastAsia="zh-CN"/>
        </w:rPr>
        <w:t xml:space="preserve">TDD+TDD with </w:t>
      </w:r>
      <w:r w:rsidRPr="00C211E6">
        <w:rPr>
          <w:rFonts w:eastAsia="宋体"/>
          <w:sz w:val="21"/>
          <w:szCs w:val="21"/>
          <w:lang w:val="en-US" w:eastAsia="zh-CN"/>
        </w:rPr>
        <w:t>synchronous operation</w:t>
      </w:r>
    </w:p>
    <w:p w:rsidR="008E6D5B" w:rsidRPr="00C211E6" w:rsidRDefault="00C211E6" w:rsidP="00C211E6">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1"/>
          <w:szCs w:val="21"/>
          <w:lang w:val="en-US" w:eastAsia="zh-CN"/>
        </w:rPr>
      </w:pPr>
      <w:r>
        <w:rPr>
          <w:rFonts w:eastAsia="宋体" w:hint="eastAsia"/>
          <w:sz w:val="21"/>
          <w:szCs w:val="21"/>
          <w:lang w:val="en-US" w:eastAsia="zh-CN"/>
        </w:rPr>
        <w:t>A</w:t>
      </w:r>
      <w:r w:rsidR="008E6D5B" w:rsidRPr="00C211E6">
        <w:rPr>
          <w:rFonts w:eastAsia="宋体" w:hint="eastAsia"/>
          <w:sz w:val="21"/>
          <w:szCs w:val="21"/>
          <w:lang w:val="en-US" w:eastAsia="zh-CN"/>
        </w:rPr>
        <w:t xml:space="preserve">llowed </w:t>
      </w:r>
      <w:r w:rsidR="008E6D5B" w:rsidRPr="00C211E6">
        <w:rPr>
          <w:rFonts w:eastAsia="宋体"/>
          <w:sz w:val="21"/>
          <w:szCs w:val="21"/>
          <w:lang w:val="en-US" w:eastAsia="zh-CN"/>
        </w:rPr>
        <w:t>for</w:t>
      </w:r>
      <w:r w:rsidR="000208A1">
        <w:rPr>
          <w:rFonts w:eastAsia="宋体"/>
          <w:sz w:val="21"/>
          <w:szCs w:val="21"/>
          <w:lang w:val="en-US" w:eastAsia="zh-CN"/>
        </w:rPr>
        <w:t xml:space="preserve"> FDD bands</w:t>
      </w:r>
      <w:r w:rsidR="000208A1">
        <w:rPr>
          <w:rFonts w:eastAsia="宋体" w:hint="eastAsia"/>
          <w:sz w:val="21"/>
          <w:szCs w:val="21"/>
          <w:lang w:val="en-US" w:eastAsia="zh-CN"/>
        </w:rPr>
        <w:t xml:space="preserve">, </w:t>
      </w:r>
      <w:r w:rsidR="008E6D5B" w:rsidRPr="00C211E6">
        <w:rPr>
          <w:rFonts w:eastAsia="宋体"/>
          <w:sz w:val="21"/>
          <w:szCs w:val="21"/>
          <w:lang w:val="en-US" w:eastAsia="zh-CN"/>
        </w:rPr>
        <w:t>TDD+TDD with asynchronous operation</w:t>
      </w:r>
      <w:r w:rsidR="008E6D5B" w:rsidRPr="00C211E6">
        <w:rPr>
          <w:rFonts w:eastAsia="宋体" w:hint="eastAsia"/>
          <w:sz w:val="21"/>
          <w:szCs w:val="21"/>
          <w:lang w:val="en-US" w:eastAsia="zh-CN"/>
        </w:rPr>
        <w:t xml:space="preserve"> </w:t>
      </w:r>
    </w:p>
    <w:p w:rsidR="00E05ED7" w:rsidRPr="008B3CCA" w:rsidRDefault="0092038E" w:rsidP="00E05ED7">
      <w:pPr>
        <w:pStyle w:val="Paragraphedeliste"/>
        <w:numPr>
          <w:ilvl w:val="1"/>
          <w:numId w:val="15"/>
        </w:numPr>
        <w:adjustRightInd w:val="0"/>
        <w:snapToGrid w:val="0"/>
        <w:spacing w:before="60" w:after="60"/>
        <w:ind w:left="851" w:hanging="284"/>
        <w:rPr>
          <w:sz w:val="21"/>
          <w:szCs w:val="21"/>
          <w:lang w:val="en-US"/>
        </w:rPr>
      </w:pPr>
      <w:r>
        <w:rPr>
          <w:sz w:val="21"/>
          <w:lang w:val="en-US"/>
        </w:rPr>
        <w:t>Implementation</w:t>
      </w:r>
      <w:r>
        <w:rPr>
          <w:rFonts w:hint="eastAsia"/>
          <w:sz w:val="21"/>
          <w:lang w:val="en-US"/>
        </w:rPr>
        <w:t xml:space="preserve"> </w:t>
      </w:r>
      <w:r w:rsidR="007F2E22">
        <w:rPr>
          <w:rFonts w:hint="eastAsia"/>
          <w:sz w:val="21"/>
          <w:szCs w:val="21"/>
          <w:lang w:val="en-US"/>
        </w:rPr>
        <w:t>3</w:t>
      </w:r>
      <w:r w:rsidR="004A4345">
        <w:rPr>
          <w:rFonts w:hint="eastAsia"/>
          <w:sz w:val="21"/>
          <w:szCs w:val="21"/>
          <w:lang w:val="en-US"/>
        </w:rPr>
        <w:t xml:space="preserve">: </w:t>
      </w:r>
      <w:r w:rsidR="003230B5">
        <w:rPr>
          <w:rFonts w:hint="eastAsia"/>
          <w:sz w:val="21"/>
          <w:szCs w:val="21"/>
          <w:lang w:val="en-US"/>
        </w:rPr>
        <w:t xml:space="preserve">Can be </w:t>
      </w:r>
      <w:r w:rsidR="003230B5">
        <w:rPr>
          <w:sz w:val="21"/>
          <w:szCs w:val="21"/>
          <w:lang w:val="en-US"/>
        </w:rPr>
        <w:t>avoided</w:t>
      </w:r>
      <w:r w:rsidR="00E05ED7" w:rsidRPr="008B3CCA">
        <w:rPr>
          <w:rFonts w:hint="eastAsia"/>
          <w:sz w:val="21"/>
          <w:szCs w:val="21"/>
          <w:lang w:val="en-US"/>
        </w:rPr>
        <w:t xml:space="preserve"> (</w:t>
      </w:r>
      <w:r w:rsidR="008B3CCA" w:rsidRPr="008B3CCA">
        <w:rPr>
          <w:sz w:val="21"/>
          <w:szCs w:val="21"/>
        </w:rPr>
        <w:t>Spreadtrum</w:t>
      </w:r>
      <w:r w:rsidR="00BD693D">
        <w:rPr>
          <w:rFonts w:hint="eastAsia"/>
          <w:sz w:val="21"/>
          <w:szCs w:val="21"/>
        </w:rPr>
        <w:t>, Huawei</w:t>
      </w:r>
      <w:r w:rsidR="00E05ED7" w:rsidRPr="008B3CCA">
        <w:rPr>
          <w:rFonts w:hint="eastAsia"/>
          <w:sz w:val="21"/>
          <w:szCs w:val="21"/>
          <w:lang w:val="en-US"/>
        </w:rPr>
        <w:t>)</w:t>
      </w:r>
    </w:p>
    <w:p w:rsidR="004A4345" w:rsidRDefault="004A4345" w:rsidP="004A4345">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Pr>
          <w:rFonts w:eastAsia="宋体" w:hint="eastAsia"/>
          <w:sz w:val="21"/>
          <w:szCs w:val="20"/>
          <w:lang w:eastAsia="zh-CN"/>
        </w:rPr>
        <w:t>H</w:t>
      </w:r>
      <w:r>
        <w:rPr>
          <w:rFonts w:eastAsia="宋体"/>
          <w:sz w:val="21"/>
          <w:szCs w:val="20"/>
          <w:lang w:eastAsia="zh-CN"/>
        </w:rPr>
        <w:t>andl</w:t>
      </w:r>
      <w:r>
        <w:rPr>
          <w:rFonts w:eastAsia="宋体" w:hint="eastAsia"/>
          <w:sz w:val="21"/>
          <w:szCs w:val="20"/>
          <w:lang w:eastAsia="zh-CN"/>
        </w:rPr>
        <w:t>ing of</w:t>
      </w:r>
      <w:r w:rsidRPr="004A4345">
        <w:rPr>
          <w:rFonts w:eastAsia="宋体"/>
          <w:sz w:val="21"/>
          <w:szCs w:val="20"/>
          <w:lang w:eastAsia="zh-CN"/>
        </w:rPr>
        <w:t xml:space="preserve"> DL </w:t>
      </w:r>
      <w:r w:rsidR="00BE6111">
        <w:rPr>
          <w:rFonts w:eastAsia="宋体" w:hint="eastAsia"/>
          <w:sz w:val="21"/>
          <w:szCs w:val="20"/>
          <w:lang w:eastAsia="zh-CN"/>
        </w:rPr>
        <w:t xml:space="preserve">reception </w:t>
      </w:r>
      <w:r w:rsidRPr="004A4345">
        <w:rPr>
          <w:rFonts w:eastAsia="宋体"/>
          <w:sz w:val="21"/>
          <w:szCs w:val="20"/>
          <w:lang w:eastAsia="zh-CN"/>
        </w:rPr>
        <w:t xml:space="preserve">interruption </w:t>
      </w:r>
      <w:r w:rsidR="0041736F" w:rsidRPr="0045071A">
        <w:rPr>
          <w:rFonts w:eastAsia="宋体"/>
          <w:sz w:val="21"/>
          <w:szCs w:val="20"/>
          <w:u w:val="single"/>
          <w:lang w:eastAsia="zh-CN"/>
        </w:rPr>
        <w:t>in spec</w:t>
      </w:r>
      <w:r w:rsidR="00D45679">
        <w:rPr>
          <w:rFonts w:eastAsia="宋体" w:hint="eastAsia"/>
          <w:sz w:val="21"/>
          <w:szCs w:val="20"/>
          <w:u w:val="single"/>
          <w:lang w:eastAsia="zh-CN"/>
        </w:rPr>
        <w:t>s</w:t>
      </w:r>
    </w:p>
    <w:p w:rsidR="004A4345" w:rsidRDefault="004A4345" w:rsidP="004A4345">
      <w:pPr>
        <w:pStyle w:val="Paragraphedeliste"/>
        <w:numPr>
          <w:ilvl w:val="1"/>
          <w:numId w:val="15"/>
        </w:numPr>
        <w:adjustRightInd w:val="0"/>
        <w:snapToGrid w:val="0"/>
        <w:spacing w:before="60" w:after="60"/>
        <w:ind w:left="851" w:hanging="284"/>
        <w:rPr>
          <w:sz w:val="21"/>
          <w:lang w:val="en-US"/>
        </w:rPr>
      </w:pPr>
      <w:r>
        <w:rPr>
          <w:rFonts w:hint="eastAsia"/>
          <w:sz w:val="21"/>
          <w:lang w:val="en-US"/>
        </w:rPr>
        <w:t>Option 1: D</w:t>
      </w:r>
      <w:r w:rsidRPr="00D83389">
        <w:rPr>
          <w:rFonts w:hint="eastAsia"/>
          <w:sz w:val="21"/>
          <w:lang w:val="en-US"/>
        </w:rPr>
        <w:t xml:space="preserve">efine </w:t>
      </w:r>
      <w:r w:rsidRPr="00D83389">
        <w:rPr>
          <w:sz w:val="21"/>
          <w:lang w:val="en-US"/>
        </w:rPr>
        <w:t>different capabilities for UEs with and without DL</w:t>
      </w:r>
      <w:r w:rsidR="00BE6111" w:rsidRPr="00BE6111">
        <w:rPr>
          <w:rFonts w:hint="eastAsia"/>
          <w:sz w:val="21"/>
          <w:szCs w:val="20"/>
        </w:rPr>
        <w:t xml:space="preserve"> </w:t>
      </w:r>
      <w:r w:rsidR="00BE6111">
        <w:rPr>
          <w:rFonts w:hint="eastAsia"/>
          <w:sz w:val="21"/>
          <w:szCs w:val="20"/>
        </w:rPr>
        <w:t>reception</w:t>
      </w:r>
      <w:r w:rsidRPr="00D83389">
        <w:rPr>
          <w:sz w:val="21"/>
          <w:lang w:val="en-US"/>
        </w:rPr>
        <w:t xml:space="preserve"> interruptio</w:t>
      </w:r>
      <w:r>
        <w:rPr>
          <w:rFonts w:hint="eastAsia"/>
          <w:sz w:val="21"/>
          <w:lang w:val="en-US"/>
        </w:rPr>
        <w:t>n (China Telecom)</w:t>
      </w:r>
    </w:p>
    <w:p w:rsidR="009D4201" w:rsidRDefault="009D4201" w:rsidP="004A4345">
      <w:pPr>
        <w:pStyle w:val="Paragraphedeliste"/>
        <w:numPr>
          <w:ilvl w:val="1"/>
          <w:numId w:val="15"/>
        </w:numPr>
        <w:adjustRightInd w:val="0"/>
        <w:snapToGrid w:val="0"/>
        <w:spacing w:before="60" w:after="60"/>
        <w:ind w:left="851" w:hanging="284"/>
        <w:rPr>
          <w:sz w:val="21"/>
          <w:lang w:val="en-US"/>
        </w:rPr>
      </w:pPr>
      <w:r>
        <w:rPr>
          <w:rFonts w:hint="eastAsia"/>
          <w:sz w:val="21"/>
          <w:lang w:val="en-US"/>
        </w:rPr>
        <w:t xml:space="preserve">Option 2 (Huawei): </w:t>
      </w:r>
    </w:p>
    <w:p w:rsidR="009D4201" w:rsidRDefault="009D4201" w:rsidP="009D4201">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Pr>
          <w:rFonts w:eastAsia="宋体" w:hint="eastAsia"/>
          <w:sz w:val="21"/>
          <w:szCs w:val="21"/>
          <w:lang w:val="en-US" w:eastAsia="zh-CN"/>
        </w:rPr>
        <w:t>SUL</w:t>
      </w:r>
      <w:r w:rsidRPr="0084612A">
        <w:rPr>
          <w:rFonts w:eastAsia="宋体" w:hint="eastAsia"/>
          <w:sz w:val="21"/>
          <w:szCs w:val="21"/>
          <w:lang w:val="en-US" w:eastAsia="zh-CN"/>
        </w:rPr>
        <w:t xml:space="preserve">: </w:t>
      </w:r>
      <w:r>
        <w:rPr>
          <w:rFonts w:eastAsia="宋体" w:hint="eastAsia"/>
          <w:sz w:val="21"/>
          <w:szCs w:val="21"/>
          <w:lang w:val="en-US" w:eastAsia="zh-CN"/>
        </w:rPr>
        <w:t>not define</w:t>
      </w:r>
      <w:r w:rsidR="00BA217C">
        <w:rPr>
          <w:rFonts w:eastAsia="宋体" w:hint="eastAsia"/>
          <w:sz w:val="21"/>
          <w:szCs w:val="21"/>
          <w:lang w:val="en-US" w:eastAsia="zh-CN"/>
        </w:rPr>
        <w:t xml:space="preserve"> DL</w:t>
      </w:r>
      <w:r w:rsidR="00952F55" w:rsidRPr="00952F55">
        <w:rPr>
          <w:rFonts w:eastAsia="宋体" w:hint="eastAsia"/>
          <w:sz w:val="21"/>
          <w:szCs w:val="20"/>
          <w:lang w:eastAsia="zh-CN"/>
        </w:rPr>
        <w:t xml:space="preserve"> </w:t>
      </w:r>
      <w:r w:rsidR="00952F55">
        <w:rPr>
          <w:rFonts w:eastAsia="宋体" w:hint="eastAsia"/>
          <w:sz w:val="21"/>
          <w:szCs w:val="20"/>
          <w:lang w:eastAsia="zh-CN"/>
        </w:rPr>
        <w:t>reception</w:t>
      </w:r>
      <w:r w:rsidR="00BA217C">
        <w:rPr>
          <w:rFonts w:eastAsia="宋体" w:hint="eastAsia"/>
          <w:sz w:val="21"/>
          <w:szCs w:val="21"/>
          <w:lang w:val="en-US" w:eastAsia="zh-CN"/>
        </w:rPr>
        <w:t xml:space="preserve"> interruption</w:t>
      </w:r>
      <w:r w:rsidR="002429DF">
        <w:rPr>
          <w:rFonts w:eastAsia="宋体" w:hint="eastAsia"/>
          <w:sz w:val="21"/>
          <w:szCs w:val="21"/>
          <w:lang w:val="en-US" w:eastAsia="zh-CN"/>
        </w:rPr>
        <w:t xml:space="preserve"> for SUL+TDD combination</w:t>
      </w:r>
    </w:p>
    <w:p w:rsidR="009D4201" w:rsidRPr="0084612A" w:rsidRDefault="009D4201" w:rsidP="009D4201">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Pr>
          <w:rFonts w:eastAsia="宋体" w:hint="eastAsia"/>
          <w:sz w:val="21"/>
          <w:szCs w:val="21"/>
          <w:lang w:val="en-US" w:eastAsia="zh-CN"/>
        </w:rPr>
        <w:t xml:space="preserve">EN-DC: </w:t>
      </w:r>
      <w:r>
        <w:rPr>
          <w:rFonts w:hint="eastAsia"/>
          <w:sz w:val="21"/>
          <w:lang w:val="en-US"/>
        </w:rPr>
        <w:t>D</w:t>
      </w:r>
      <w:r w:rsidRPr="00D83389">
        <w:rPr>
          <w:rFonts w:hint="eastAsia"/>
          <w:sz w:val="21"/>
          <w:lang w:val="en-US"/>
        </w:rPr>
        <w:t xml:space="preserve">efine </w:t>
      </w:r>
      <w:r w:rsidRPr="00D83389">
        <w:rPr>
          <w:sz w:val="21"/>
          <w:lang w:val="en-US"/>
        </w:rPr>
        <w:t xml:space="preserve">different capabilities for UEs with and without DL </w:t>
      </w:r>
      <w:r w:rsidR="00A93E8D">
        <w:rPr>
          <w:rFonts w:eastAsia="宋体" w:hint="eastAsia"/>
          <w:sz w:val="21"/>
          <w:szCs w:val="20"/>
          <w:lang w:eastAsia="zh-CN"/>
        </w:rPr>
        <w:t xml:space="preserve">reception </w:t>
      </w:r>
      <w:r w:rsidRPr="00D83389">
        <w:rPr>
          <w:sz w:val="21"/>
          <w:lang w:val="en-US"/>
        </w:rPr>
        <w:t>interruptio</w:t>
      </w:r>
      <w:r>
        <w:rPr>
          <w:rFonts w:hint="eastAsia"/>
          <w:sz w:val="21"/>
          <w:lang w:val="en-US"/>
        </w:rPr>
        <w:t>n</w:t>
      </w:r>
    </w:p>
    <w:p w:rsidR="00E05ED7" w:rsidRPr="00E05ED7" w:rsidRDefault="00E05ED7" w:rsidP="00E05ED7">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sidRPr="00E05ED7">
        <w:rPr>
          <w:rFonts w:eastAsia="宋体"/>
          <w:sz w:val="21"/>
          <w:szCs w:val="20"/>
          <w:lang w:eastAsia="zh-CN"/>
        </w:rPr>
        <w:t>DL</w:t>
      </w:r>
      <w:r w:rsidR="00DD58F8" w:rsidRPr="00DD58F8">
        <w:rPr>
          <w:rFonts w:eastAsia="宋体" w:hint="eastAsia"/>
          <w:sz w:val="21"/>
          <w:szCs w:val="20"/>
          <w:lang w:eastAsia="zh-CN"/>
        </w:rPr>
        <w:t xml:space="preserve"> </w:t>
      </w:r>
      <w:r w:rsidR="00DD58F8">
        <w:rPr>
          <w:rFonts w:eastAsia="宋体" w:hint="eastAsia"/>
          <w:sz w:val="21"/>
          <w:szCs w:val="20"/>
          <w:lang w:eastAsia="zh-CN"/>
        </w:rPr>
        <w:t>reception</w:t>
      </w:r>
      <w:r w:rsidRPr="00E05ED7">
        <w:rPr>
          <w:rFonts w:eastAsia="宋体"/>
          <w:sz w:val="21"/>
          <w:szCs w:val="20"/>
          <w:lang w:eastAsia="zh-CN"/>
        </w:rPr>
        <w:t xml:space="preserve"> interruption</w:t>
      </w:r>
      <w:r>
        <w:rPr>
          <w:rFonts w:eastAsia="宋体" w:hint="eastAsia"/>
          <w:sz w:val="21"/>
          <w:szCs w:val="20"/>
          <w:lang w:eastAsia="zh-CN"/>
        </w:rPr>
        <w:t xml:space="preserve"> </w:t>
      </w:r>
      <w:r w:rsidRPr="00E05ED7">
        <w:rPr>
          <w:rFonts w:eastAsia="宋体"/>
          <w:sz w:val="21"/>
          <w:szCs w:val="20"/>
          <w:lang w:eastAsia="zh-CN"/>
        </w:rPr>
        <w:t>time</w:t>
      </w:r>
      <w:r w:rsidR="00373C6D">
        <w:rPr>
          <w:rFonts w:eastAsia="宋体" w:hint="eastAsia"/>
          <w:sz w:val="21"/>
          <w:szCs w:val="20"/>
          <w:lang w:eastAsia="zh-CN"/>
        </w:rPr>
        <w:t xml:space="preserve">, </w:t>
      </w:r>
      <w:r w:rsidR="00373C6D">
        <w:rPr>
          <w:rFonts w:eastAsia="宋体"/>
          <w:sz w:val="21"/>
          <w:szCs w:val="20"/>
          <w:lang w:eastAsia="zh-CN"/>
        </w:rPr>
        <w:t>if any</w:t>
      </w:r>
    </w:p>
    <w:p w:rsidR="00E05ED7" w:rsidRDefault="003F0883" w:rsidP="00E05ED7">
      <w:pPr>
        <w:pStyle w:val="Paragraphedeliste"/>
        <w:numPr>
          <w:ilvl w:val="1"/>
          <w:numId w:val="15"/>
        </w:numPr>
        <w:adjustRightInd w:val="0"/>
        <w:snapToGrid w:val="0"/>
        <w:spacing w:before="60" w:after="60"/>
        <w:ind w:left="851" w:hanging="284"/>
        <w:rPr>
          <w:sz w:val="21"/>
          <w:lang w:val="en-US"/>
        </w:rPr>
      </w:pPr>
      <w:r>
        <w:rPr>
          <w:rFonts w:hint="eastAsia"/>
          <w:sz w:val="21"/>
          <w:lang w:val="en-US"/>
        </w:rPr>
        <w:t xml:space="preserve">Option 1: </w:t>
      </w:r>
      <w:r w:rsidR="00E05ED7">
        <w:rPr>
          <w:rFonts w:hint="eastAsia"/>
          <w:sz w:val="21"/>
          <w:lang w:val="en-US"/>
        </w:rPr>
        <w:t xml:space="preserve">Same as the UL </w:t>
      </w:r>
      <w:r w:rsidR="00E05ED7">
        <w:rPr>
          <w:sz w:val="21"/>
          <w:lang w:val="en-US"/>
        </w:rPr>
        <w:t>switching</w:t>
      </w:r>
      <w:r w:rsidR="00E05ED7">
        <w:rPr>
          <w:rFonts w:hint="eastAsia"/>
          <w:sz w:val="21"/>
          <w:lang w:val="en-US"/>
        </w:rPr>
        <w:t xml:space="preserve"> time </w:t>
      </w:r>
      <w:r w:rsidR="00E05ED7" w:rsidRPr="00E05ED7">
        <w:rPr>
          <w:sz w:val="21"/>
          <w:lang w:val="en-US"/>
        </w:rPr>
        <w:t xml:space="preserve">at minimum </w:t>
      </w:r>
      <w:r w:rsidR="00E05ED7">
        <w:rPr>
          <w:rFonts w:hint="eastAsia"/>
          <w:sz w:val="21"/>
          <w:lang w:val="en-US"/>
        </w:rPr>
        <w:t>(Qualcomm)</w:t>
      </w:r>
    </w:p>
    <w:p w:rsidR="00793106" w:rsidRDefault="00793106" w:rsidP="00E05ED7">
      <w:pPr>
        <w:pStyle w:val="Paragraphedeliste"/>
        <w:numPr>
          <w:ilvl w:val="1"/>
          <w:numId w:val="15"/>
        </w:numPr>
        <w:adjustRightInd w:val="0"/>
        <w:snapToGrid w:val="0"/>
        <w:spacing w:before="60" w:after="60"/>
        <w:ind w:left="851" w:hanging="284"/>
        <w:rPr>
          <w:sz w:val="21"/>
          <w:lang w:val="en-US"/>
        </w:rPr>
      </w:pPr>
      <w:r>
        <w:rPr>
          <w:rFonts w:hint="eastAsia"/>
          <w:sz w:val="21"/>
          <w:lang w:val="en-US"/>
        </w:rPr>
        <w:t xml:space="preserve">Option 2: not longer than the UL </w:t>
      </w:r>
      <w:r>
        <w:rPr>
          <w:sz w:val="21"/>
          <w:lang w:val="en-US"/>
        </w:rPr>
        <w:t>switching</w:t>
      </w:r>
      <w:r>
        <w:rPr>
          <w:rFonts w:hint="eastAsia"/>
          <w:sz w:val="21"/>
          <w:lang w:val="en-US"/>
        </w:rPr>
        <w:t xml:space="preserve"> time (China Telecom)</w:t>
      </w:r>
    </w:p>
    <w:p w:rsidR="00FF63B8" w:rsidRDefault="00FF63B8" w:rsidP="00E05ED7">
      <w:pPr>
        <w:pStyle w:val="Paragraphedeliste"/>
        <w:numPr>
          <w:ilvl w:val="1"/>
          <w:numId w:val="15"/>
        </w:numPr>
        <w:adjustRightInd w:val="0"/>
        <w:snapToGrid w:val="0"/>
        <w:spacing w:before="60" w:after="60"/>
        <w:ind w:left="851" w:hanging="284"/>
        <w:rPr>
          <w:sz w:val="21"/>
          <w:lang w:val="en-US"/>
        </w:rPr>
      </w:pPr>
      <w:r>
        <w:rPr>
          <w:rFonts w:hint="eastAsia"/>
          <w:sz w:val="21"/>
          <w:lang w:val="en-US"/>
        </w:rPr>
        <w:t xml:space="preserve">Option 3: Same as the UL </w:t>
      </w:r>
      <w:r>
        <w:rPr>
          <w:sz w:val="21"/>
          <w:lang w:val="en-US"/>
        </w:rPr>
        <w:t>switching</w:t>
      </w:r>
      <w:r>
        <w:rPr>
          <w:rFonts w:hint="eastAsia"/>
          <w:sz w:val="21"/>
          <w:lang w:val="en-US"/>
        </w:rPr>
        <w:t xml:space="preserve"> time</w:t>
      </w:r>
    </w:p>
    <w:p w:rsidR="004D2251" w:rsidRDefault="004D2251" w:rsidP="004D2251">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Pr>
          <w:rFonts w:eastAsia="宋体" w:hint="eastAsia"/>
          <w:sz w:val="21"/>
          <w:szCs w:val="20"/>
          <w:lang w:eastAsia="zh-CN"/>
        </w:rPr>
        <w:t xml:space="preserve">Location of DL </w:t>
      </w:r>
      <w:r w:rsidR="00DD58F8">
        <w:rPr>
          <w:rFonts w:eastAsia="宋体" w:hint="eastAsia"/>
          <w:sz w:val="21"/>
          <w:szCs w:val="20"/>
          <w:lang w:eastAsia="zh-CN"/>
        </w:rPr>
        <w:t xml:space="preserve">reception </w:t>
      </w:r>
      <w:r>
        <w:rPr>
          <w:rFonts w:eastAsia="宋体" w:hint="eastAsia"/>
          <w:sz w:val="21"/>
          <w:szCs w:val="20"/>
          <w:lang w:eastAsia="zh-CN"/>
        </w:rPr>
        <w:t xml:space="preserve">interruption, </w:t>
      </w:r>
      <w:r>
        <w:rPr>
          <w:rFonts w:eastAsia="宋体"/>
          <w:sz w:val="21"/>
          <w:szCs w:val="20"/>
          <w:lang w:eastAsia="zh-CN"/>
        </w:rPr>
        <w:t>if any</w:t>
      </w:r>
    </w:p>
    <w:p w:rsidR="004D2251" w:rsidRDefault="004D2251" w:rsidP="004D2251">
      <w:pPr>
        <w:pStyle w:val="Paragraphedeliste"/>
        <w:numPr>
          <w:ilvl w:val="1"/>
          <w:numId w:val="15"/>
        </w:numPr>
        <w:adjustRightInd w:val="0"/>
        <w:snapToGrid w:val="0"/>
        <w:spacing w:before="60" w:after="60"/>
        <w:ind w:left="851" w:hanging="284"/>
        <w:rPr>
          <w:sz w:val="21"/>
          <w:lang w:val="en-US"/>
        </w:rPr>
      </w:pPr>
      <w:r>
        <w:rPr>
          <w:rFonts w:hint="eastAsia"/>
          <w:sz w:val="21"/>
          <w:lang w:val="en-US"/>
        </w:rPr>
        <w:t xml:space="preserve">Option 1: DL </w:t>
      </w:r>
      <w:r w:rsidR="00A7382B">
        <w:rPr>
          <w:rFonts w:hint="eastAsia"/>
          <w:sz w:val="21"/>
          <w:szCs w:val="20"/>
        </w:rPr>
        <w:t xml:space="preserve">reception </w:t>
      </w:r>
      <w:r>
        <w:rPr>
          <w:rFonts w:hint="eastAsia"/>
          <w:sz w:val="21"/>
          <w:lang w:val="en-US"/>
        </w:rPr>
        <w:t xml:space="preserve">interruption </w:t>
      </w:r>
      <w:r w:rsidRPr="002651E9">
        <w:rPr>
          <w:sz w:val="21"/>
          <w:lang w:val="en-US"/>
        </w:rPr>
        <w:t>happens during</w:t>
      </w:r>
      <w:r w:rsidRPr="002651E9">
        <w:rPr>
          <w:rFonts w:hint="eastAsia"/>
          <w:sz w:val="21"/>
          <w:lang w:val="en-US"/>
        </w:rPr>
        <w:t xml:space="preserve"> </w:t>
      </w:r>
      <w:r w:rsidRPr="002651E9">
        <w:rPr>
          <w:sz w:val="21"/>
          <w:lang w:val="en-US"/>
        </w:rPr>
        <w:t>the UL switching</w:t>
      </w:r>
      <w:r>
        <w:rPr>
          <w:rFonts w:hint="eastAsia"/>
          <w:sz w:val="21"/>
          <w:lang w:val="en-US"/>
        </w:rPr>
        <w:t xml:space="preserve"> (China Telecom, </w:t>
      </w:r>
      <w:proofErr w:type="spellStart"/>
      <w:r>
        <w:rPr>
          <w:rFonts w:hint="eastAsia"/>
          <w:sz w:val="21"/>
          <w:lang w:val="en-US"/>
        </w:rPr>
        <w:t>MediaTek</w:t>
      </w:r>
      <w:proofErr w:type="spellEnd"/>
      <w:r>
        <w:rPr>
          <w:rFonts w:hint="eastAsia"/>
          <w:sz w:val="21"/>
          <w:lang w:val="en-US"/>
        </w:rPr>
        <w:t>)</w:t>
      </w:r>
    </w:p>
    <w:p w:rsidR="00D83389" w:rsidRPr="00D83389" w:rsidRDefault="00D83389" w:rsidP="00D83389">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sidRPr="00D83389">
        <w:rPr>
          <w:rFonts w:eastAsia="宋体" w:hint="eastAsia"/>
          <w:sz w:val="21"/>
          <w:szCs w:val="20"/>
          <w:lang w:eastAsia="zh-CN"/>
        </w:rPr>
        <w:t xml:space="preserve">Applicable carrier(s) of </w:t>
      </w:r>
      <w:r>
        <w:rPr>
          <w:rFonts w:eastAsia="宋体" w:hint="eastAsia"/>
          <w:sz w:val="21"/>
          <w:szCs w:val="20"/>
          <w:lang w:eastAsia="zh-CN"/>
        </w:rPr>
        <w:t>D</w:t>
      </w:r>
      <w:r w:rsidRPr="00D83389">
        <w:rPr>
          <w:rFonts w:eastAsia="宋体" w:hint="eastAsia"/>
          <w:sz w:val="21"/>
          <w:szCs w:val="20"/>
          <w:lang w:eastAsia="zh-CN"/>
        </w:rPr>
        <w:t xml:space="preserve">L </w:t>
      </w:r>
      <w:r w:rsidR="00DD58F8">
        <w:rPr>
          <w:rFonts w:eastAsia="宋体" w:hint="eastAsia"/>
          <w:sz w:val="21"/>
          <w:szCs w:val="20"/>
          <w:lang w:eastAsia="zh-CN"/>
        </w:rPr>
        <w:t xml:space="preserve">reception </w:t>
      </w:r>
      <w:r w:rsidR="00E90359">
        <w:rPr>
          <w:rFonts w:eastAsia="宋体" w:hint="eastAsia"/>
          <w:sz w:val="21"/>
          <w:szCs w:val="20"/>
          <w:lang w:eastAsia="zh-CN"/>
        </w:rPr>
        <w:t>interruption</w:t>
      </w:r>
      <w:r w:rsidR="00373C6D">
        <w:rPr>
          <w:rFonts w:eastAsia="宋体" w:hint="eastAsia"/>
          <w:sz w:val="21"/>
          <w:szCs w:val="20"/>
          <w:lang w:eastAsia="zh-CN"/>
        </w:rPr>
        <w:t xml:space="preserve">, </w:t>
      </w:r>
      <w:r w:rsidR="00373C6D">
        <w:rPr>
          <w:rFonts w:eastAsia="宋体"/>
          <w:sz w:val="21"/>
          <w:szCs w:val="20"/>
          <w:lang w:eastAsia="zh-CN"/>
        </w:rPr>
        <w:t>if any</w:t>
      </w:r>
    </w:p>
    <w:p w:rsidR="005F186E" w:rsidRPr="00F50453" w:rsidRDefault="005F186E" w:rsidP="005F186E">
      <w:pPr>
        <w:pStyle w:val="Paragraphedeliste"/>
        <w:numPr>
          <w:ilvl w:val="1"/>
          <w:numId w:val="15"/>
        </w:numPr>
        <w:adjustRightInd w:val="0"/>
        <w:snapToGrid w:val="0"/>
        <w:spacing w:before="60" w:after="60"/>
        <w:ind w:left="851" w:hanging="284"/>
        <w:rPr>
          <w:sz w:val="21"/>
          <w:szCs w:val="21"/>
          <w:lang w:val="en-US"/>
        </w:rPr>
      </w:pPr>
      <w:r w:rsidRPr="005F186E">
        <w:rPr>
          <w:rFonts w:hint="eastAsia"/>
          <w:sz w:val="21"/>
          <w:lang w:val="en-US"/>
        </w:rPr>
        <w:lastRenderedPageBreak/>
        <w:t xml:space="preserve">Option </w:t>
      </w:r>
      <w:r>
        <w:rPr>
          <w:rFonts w:hint="eastAsia"/>
          <w:sz w:val="21"/>
          <w:lang w:val="en-US"/>
        </w:rPr>
        <w:t>1</w:t>
      </w:r>
      <w:r w:rsidRPr="005F186E">
        <w:rPr>
          <w:rFonts w:hint="eastAsia"/>
          <w:sz w:val="21"/>
          <w:lang w:val="en-US"/>
        </w:rPr>
        <w:t xml:space="preserve">: on </w:t>
      </w:r>
      <w:r w:rsidR="000072CB">
        <w:rPr>
          <w:rFonts w:hint="eastAsia"/>
          <w:sz w:val="21"/>
          <w:lang w:val="en-US"/>
        </w:rPr>
        <w:t>one</w:t>
      </w:r>
      <w:r w:rsidR="000A215F">
        <w:rPr>
          <w:rFonts w:hint="eastAsia"/>
          <w:sz w:val="21"/>
          <w:lang w:val="en-US"/>
        </w:rPr>
        <w:t xml:space="preserve"> </w:t>
      </w:r>
      <w:r w:rsidR="00EB7A72">
        <w:rPr>
          <w:rFonts w:hint="eastAsia"/>
          <w:sz w:val="21"/>
          <w:lang w:val="en-US"/>
        </w:rPr>
        <w:t xml:space="preserve">or </w:t>
      </w:r>
      <w:r w:rsidR="00DC27CA">
        <w:rPr>
          <w:rFonts w:hint="eastAsia"/>
          <w:sz w:val="21"/>
          <w:lang w:val="en-US"/>
        </w:rPr>
        <w:t>two</w:t>
      </w:r>
      <w:r w:rsidRPr="005F186E">
        <w:rPr>
          <w:rFonts w:hint="eastAsia"/>
          <w:sz w:val="21"/>
          <w:lang w:val="en-US"/>
        </w:rPr>
        <w:t xml:space="preserve"> carriers where DL </w:t>
      </w:r>
      <w:r w:rsidR="00427F6D">
        <w:rPr>
          <w:rFonts w:hint="eastAsia"/>
          <w:sz w:val="21"/>
          <w:lang w:val="en-US"/>
        </w:rPr>
        <w:t>OFDM symbol</w:t>
      </w:r>
      <w:r w:rsidRPr="005F186E">
        <w:rPr>
          <w:rFonts w:hint="eastAsia"/>
          <w:sz w:val="21"/>
          <w:lang w:val="en-US"/>
        </w:rPr>
        <w:t xml:space="preserve">(s) </w:t>
      </w:r>
      <w:r w:rsidR="00977BBA">
        <w:rPr>
          <w:rFonts w:hint="eastAsia"/>
          <w:sz w:val="21"/>
          <w:lang w:val="en-US"/>
        </w:rPr>
        <w:t>are</w:t>
      </w:r>
      <w:r w:rsidRPr="005F186E">
        <w:rPr>
          <w:rFonts w:hint="eastAsia"/>
          <w:sz w:val="21"/>
          <w:lang w:val="en-US"/>
        </w:rPr>
        <w:t xml:space="preserve"> overlapped with the UL switching time</w:t>
      </w:r>
    </w:p>
    <w:p w:rsidR="00793106" w:rsidRPr="00D83389" w:rsidRDefault="00793106" w:rsidP="00793106">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Pr>
          <w:rFonts w:eastAsia="宋体" w:hint="eastAsia"/>
          <w:sz w:val="21"/>
          <w:szCs w:val="20"/>
          <w:lang w:eastAsia="zh-CN"/>
        </w:rPr>
        <w:t>Definition of DL</w:t>
      </w:r>
      <w:r w:rsidR="00A7382B" w:rsidRPr="00A7382B">
        <w:rPr>
          <w:rFonts w:eastAsia="宋体" w:hint="eastAsia"/>
          <w:sz w:val="21"/>
          <w:szCs w:val="20"/>
          <w:lang w:eastAsia="zh-CN"/>
        </w:rPr>
        <w:t xml:space="preserve"> </w:t>
      </w:r>
      <w:r w:rsidR="00A7382B">
        <w:rPr>
          <w:rFonts w:eastAsia="宋体" w:hint="eastAsia"/>
          <w:sz w:val="21"/>
          <w:szCs w:val="20"/>
          <w:lang w:eastAsia="zh-CN"/>
        </w:rPr>
        <w:t>reception</w:t>
      </w:r>
      <w:r>
        <w:rPr>
          <w:rFonts w:eastAsia="宋体" w:hint="eastAsia"/>
          <w:sz w:val="21"/>
          <w:szCs w:val="20"/>
          <w:lang w:eastAsia="zh-CN"/>
        </w:rPr>
        <w:t xml:space="preserve"> interruption requirements</w:t>
      </w:r>
      <w:r w:rsidR="00E80FD6">
        <w:rPr>
          <w:rFonts w:eastAsia="宋体" w:hint="eastAsia"/>
          <w:sz w:val="21"/>
          <w:szCs w:val="20"/>
          <w:lang w:eastAsia="zh-CN"/>
        </w:rPr>
        <w:t xml:space="preserve">, </w:t>
      </w:r>
      <w:r w:rsidR="00E80FD6">
        <w:rPr>
          <w:rFonts w:eastAsia="宋体"/>
          <w:sz w:val="21"/>
          <w:szCs w:val="21"/>
        </w:rPr>
        <w:t>if any</w:t>
      </w:r>
    </w:p>
    <w:p w:rsidR="00793106" w:rsidRDefault="00EC4823" w:rsidP="00793106">
      <w:pPr>
        <w:pStyle w:val="Paragraphedeliste"/>
        <w:numPr>
          <w:ilvl w:val="1"/>
          <w:numId w:val="15"/>
        </w:numPr>
        <w:adjustRightInd w:val="0"/>
        <w:snapToGrid w:val="0"/>
        <w:spacing w:before="60" w:after="60"/>
        <w:ind w:left="851" w:hanging="284"/>
        <w:rPr>
          <w:sz w:val="21"/>
          <w:lang w:val="en-US"/>
        </w:rPr>
      </w:pPr>
      <w:r>
        <w:rPr>
          <w:rFonts w:hint="eastAsia"/>
          <w:sz w:val="21"/>
          <w:lang w:val="en-US"/>
        </w:rPr>
        <w:t xml:space="preserve">Option 1: </w:t>
      </w:r>
      <w:r w:rsidR="00793106">
        <w:rPr>
          <w:rFonts w:hint="eastAsia"/>
          <w:sz w:val="21"/>
          <w:lang w:val="en-US"/>
        </w:rPr>
        <w:t>In RF spec</w:t>
      </w:r>
      <w:r w:rsidR="009C175F">
        <w:rPr>
          <w:rFonts w:hint="eastAsia"/>
          <w:sz w:val="21"/>
          <w:lang w:val="en-US"/>
        </w:rPr>
        <w:t xml:space="preserve"> (China Telecom)</w:t>
      </w:r>
    </w:p>
    <w:p w:rsidR="00D83389" w:rsidRDefault="00D83389" w:rsidP="00BF4B34">
      <w:pPr>
        <w:spacing w:afterLines="50" w:after="156"/>
        <w:rPr>
          <w:rFonts w:eastAsiaTheme="minorEastAsia"/>
          <w:b/>
          <w:sz w:val="21"/>
          <w:u w:val="single"/>
          <w:lang w:eastAsia="zh-CN"/>
        </w:rPr>
      </w:pPr>
    </w:p>
    <w:p w:rsidR="00F0640A" w:rsidRDefault="00F0640A" w:rsidP="00F0640A">
      <w:pPr>
        <w:spacing w:afterLines="50" w:after="156"/>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F0640A" w:rsidRDefault="00F0640A" w:rsidP="00F0640A">
      <w:pPr>
        <w:rPr>
          <w:rFonts w:eastAsiaTheme="minorEastAsia"/>
          <w:lang w:eastAsia="zh-CN"/>
        </w:rPr>
      </w:pPr>
    </w:p>
    <w:p w:rsidR="00F0640A" w:rsidRPr="00BE7E38" w:rsidRDefault="00F0640A" w:rsidP="00F0640A">
      <w:pPr>
        <w:spacing w:afterLines="50" w:after="156"/>
        <w:rPr>
          <w:b/>
          <w:sz w:val="21"/>
          <w:szCs w:val="21"/>
          <w:u w:val="single"/>
          <w:lang w:eastAsia="zh-CN"/>
        </w:rPr>
      </w:pPr>
      <w:r>
        <w:rPr>
          <w:rFonts w:eastAsiaTheme="minorEastAsia" w:hint="eastAsia"/>
          <w:b/>
          <w:sz w:val="21"/>
          <w:szCs w:val="21"/>
          <w:u w:val="single"/>
          <w:lang w:eastAsia="zh-CN"/>
        </w:rPr>
        <w:t>A</w:t>
      </w:r>
      <w:r>
        <w:rPr>
          <w:rFonts w:hint="eastAsia"/>
          <w:b/>
          <w:sz w:val="21"/>
          <w:szCs w:val="21"/>
          <w:u w:val="single"/>
          <w:lang w:eastAsia="zh-CN"/>
        </w:rPr>
        <w:t>greement</w:t>
      </w:r>
      <w:r w:rsidRPr="00BE7E38">
        <w:rPr>
          <w:b/>
          <w:sz w:val="21"/>
          <w:szCs w:val="21"/>
          <w:lang w:eastAsia="zh-CN"/>
        </w:rPr>
        <w:t>:</w:t>
      </w:r>
    </w:p>
    <w:p w:rsidR="00F0640A" w:rsidRPr="007A32F7" w:rsidRDefault="00F0640A" w:rsidP="00F0640A">
      <w:pPr>
        <w:rPr>
          <w:rFonts w:eastAsiaTheme="minorEastAsia"/>
          <w:lang w:eastAsia="zh-CN"/>
        </w:rPr>
      </w:pPr>
    </w:p>
    <w:p w:rsidR="00BF4B34" w:rsidRPr="00BF4B34" w:rsidRDefault="00BF4B34" w:rsidP="00BF4B34">
      <w:pPr>
        <w:rPr>
          <w:rFonts w:eastAsiaTheme="minorEastAsia"/>
          <w:lang w:eastAsia="zh-CN"/>
        </w:rPr>
      </w:pPr>
    </w:p>
    <w:p w:rsidR="00CF3D67" w:rsidRDefault="00CF3D67" w:rsidP="00BA0A02">
      <w:pPr>
        <w:pStyle w:val="RAN4H2"/>
        <w:numPr>
          <w:ilvl w:val="1"/>
          <w:numId w:val="1"/>
        </w:numPr>
        <w:spacing w:before="360" w:after="240" w:line="276" w:lineRule="auto"/>
        <w:ind w:left="567"/>
        <w:rPr>
          <w:rFonts w:eastAsiaTheme="minorEastAsia"/>
          <w:sz w:val="24"/>
          <w:lang w:eastAsia="zh-CN"/>
        </w:rPr>
      </w:pPr>
      <w:r w:rsidRPr="00BA0A02">
        <w:rPr>
          <w:rFonts w:eastAsia="Calibri"/>
          <w:sz w:val="24"/>
        </w:rPr>
        <w:t>UE capability</w:t>
      </w:r>
      <w:r w:rsidR="00E83AF6">
        <w:rPr>
          <w:rFonts w:eastAsiaTheme="minorEastAsia" w:hint="eastAsia"/>
          <w:sz w:val="24"/>
          <w:lang w:eastAsia="zh-CN"/>
        </w:rPr>
        <w:t xml:space="preserve"> reporting for different bands or band combinations</w:t>
      </w:r>
      <w:r w:rsidR="001149DA">
        <w:rPr>
          <w:rFonts w:eastAsiaTheme="minorEastAsia" w:hint="eastAsia"/>
          <w:sz w:val="24"/>
          <w:lang w:eastAsia="zh-CN"/>
        </w:rPr>
        <w:t xml:space="preserve"> (</w:t>
      </w:r>
      <w:r w:rsidR="00BC76AA">
        <w:rPr>
          <w:rFonts w:eastAsiaTheme="minorEastAsia" w:hint="eastAsia"/>
          <w:sz w:val="24"/>
          <w:lang w:eastAsia="zh-CN"/>
        </w:rPr>
        <w:t>5</w:t>
      </w:r>
      <w:r w:rsidR="001149DA">
        <w:rPr>
          <w:rFonts w:eastAsiaTheme="minorEastAsia" w:hint="eastAsia"/>
          <w:sz w:val="24"/>
          <w:lang w:eastAsia="zh-CN"/>
        </w:rPr>
        <w:t xml:space="preserve"> min)</w:t>
      </w:r>
    </w:p>
    <w:p w:rsidR="00B57E39" w:rsidRDefault="00B57E39" w:rsidP="00B57E39">
      <w:pPr>
        <w:spacing w:afterLines="20" w:after="62"/>
        <w:rPr>
          <w:b/>
          <w:sz w:val="21"/>
          <w:lang w:eastAsia="zh-CN"/>
        </w:rPr>
      </w:pPr>
      <w:r w:rsidRPr="00886FD4">
        <w:rPr>
          <w:rFonts w:hint="eastAsia"/>
          <w:b/>
          <w:sz w:val="21"/>
          <w:u w:val="single"/>
          <w:lang w:eastAsia="zh-CN"/>
        </w:rPr>
        <w:t xml:space="preserve">Agreements in </w:t>
      </w:r>
      <w:r>
        <w:rPr>
          <w:b/>
          <w:sz w:val="21"/>
          <w:u w:val="single"/>
          <w:lang w:eastAsia="zh-CN"/>
        </w:rPr>
        <w:t>RAN4</w:t>
      </w:r>
      <w:r>
        <w:rPr>
          <w:rFonts w:eastAsiaTheme="minorEastAsia" w:hint="eastAsia"/>
          <w:b/>
          <w:sz w:val="21"/>
          <w:u w:val="single"/>
          <w:lang w:eastAsia="zh-CN"/>
        </w:rPr>
        <w:t xml:space="preserve"> </w:t>
      </w:r>
      <w:r>
        <w:rPr>
          <w:b/>
          <w:sz w:val="21"/>
          <w:u w:val="single"/>
          <w:lang w:eastAsia="zh-CN"/>
        </w:rPr>
        <w:t>#9</w:t>
      </w:r>
      <w:r>
        <w:rPr>
          <w:rFonts w:eastAsiaTheme="minorEastAsia" w:hint="eastAsia"/>
          <w:b/>
          <w:sz w:val="21"/>
          <w:u w:val="single"/>
          <w:lang w:eastAsia="zh-CN"/>
        </w:rPr>
        <w:t>2</w:t>
      </w:r>
      <w:r w:rsidRPr="00886FD4">
        <w:rPr>
          <w:rFonts w:hint="eastAsia"/>
          <w:b/>
          <w:sz w:val="21"/>
          <w:u w:val="single"/>
          <w:lang w:eastAsia="zh-CN"/>
        </w:rPr>
        <w:t xml:space="preserve"> meeting</w:t>
      </w:r>
      <w:r>
        <w:rPr>
          <w:b/>
          <w:sz w:val="21"/>
          <w:u w:val="single"/>
          <w:lang w:eastAsia="zh-CN"/>
        </w:rPr>
        <w:t xml:space="preserve"> (</w:t>
      </w:r>
      <w:r w:rsidRPr="00CF3D67">
        <w:rPr>
          <w:b/>
          <w:sz w:val="21"/>
          <w:u w:val="single"/>
          <w:lang w:eastAsia="zh-CN"/>
        </w:rPr>
        <w:t>R4-1910531</w:t>
      </w:r>
      <w:r>
        <w:rPr>
          <w:b/>
          <w:sz w:val="21"/>
          <w:u w:val="single"/>
          <w:lang w:eastAsia="zh-CN"/>
        </w:rPr>
        <w:t>)</w:t>
      </w:r>
      <w:r w:rsidRPr="00886FD4">
        <w:rPr>
          <w:rFonts w:hint="eastAsia"/>
          <w:b/>
          <w:sz w:val="21"/>
          <w:lang w:eastAsia="zh-CN"/>
        </w:rPr>
        <w:t>:</w:t>
      </w:r>
    </w:p>
    <w:p w:rsidR="00B57E39" w:rsidRPr="00B57E39" w:rsidRDefault="00B57E39" w:rsidP="00B57E39">
      <w:pPr>
        <w:widowControl w:val="0"/>
        <w:numPr>
          <w:ilvl w:val="0"/>
          <w:numId w:val="12"/>
        </w:numPr>
        <w:tabs>
          <w:tab w:val="num" w:pos="426"/>
        </w:tabs>
        <w:adjustRightInd w:val="0"/>
        <w:snapToGrid w:val="0"/>
        <w:spacing w:before="60" w:after="60"/>
        <w:ind w:left="426" w:hanging="284"/>
        <w:jc w:val="both"/>
        <w:rPr>
          <w:rFonts w:eastAsia="宋体"/>
          <w:i/>
          <w:sz w:val="21"/>
          <w:szCs w:val="20"/>
          <w:lang w:eastAsia="zh-CN"/>
        </w:rPr>
      </w:pPr>
      <w:r w:rsidRPr="00B57E39">
        <w:rPr>
          <w:rFonts w:eastAsia="宋体" w:hint="eastAsia"/>
          <w:i/>
          <w:sz w:val="21"/>
          <w:szCs w:val="20"/>
          <w:lang w:eastAsia="zh-CN"/>
        </w:rPr>
        <w:t>Handling of per band combination capability</w:t>
      </w:r>
    </w:p>
    <w:p w:rsidR="00B57E39" w:rsidRPr="00B57E39" w:rsidRDefault="00B57E39" w:rsidP="00B57E39">
      <w:pPr>
        <w:pStyle w:val="Paragraphedeliste"/>
        <w:numPr>
          <w:ilvl w:val="1"/>
          <w:numId w:val="13"/>
        </w:numPr>
        <w:adjustRightInd w:val="0"/>
        <w:snapToGrid w:val="0"/>
        <w:spacing w:before="60" w:after="60"/>
        <w:ind w:left="851" w:hanging="284"/>
        <w:rPr>
          <w:i/>
          <w:sz w:val="21"/>
          <w:lang w:val="en-US"/>
        </w:rPr>
      </w:pPr>
      <w:r w:rsidRPr="00B57E39">
        <w:rPr>
          <w:rFonts w:hint="eastAsia"/>
          <w:i/>
          <w:sz w:val="21"/>
          <w:lang w:val="en-US"/>
        </w:rPr>
        <w:t>Option 1: Define generic s</w:t>
      </w:r>
      <w:r w:rsidRPr="00B57E39">
        <w:rPr>
          <w:i/>
          <w:sz w:val="21"/>
          <w:lang w:val="en-US"/>
        </w:rPr>
        <w:t xml:space="preserve">witching </w:t>
      </w:r>
      <w:r w:rsidRPr="00B57E39">
        <w:rPr>
          <w:rFonts w:hint="eastAsia"/>
          <w:i/>
          <w:sz w:val="21"/>
          <w:lang w:val="en-US"/>
        </w:rPr>
        <w:t xml:space="preserve">time mask in RAN4, report UE capability per band combination </w:t>
      </w:r>
    </w:p>
    <w:p w:rsidR="00B57E39" w:rsidRPr="00B57E39" w:rsidRDefault="00B57E39" w:rsidP="00B57E39">
      <w:pPr>
        <w:pStyle w:val="Paragraphedeliste"/>
        <w:numPr>
          <w:ilvl w:val="2"/>
          <w:numId w:val="13"/>
        </w:numPr>
        <w:adjustRightInd w:val="0"/>
        <w:snapToGrid w:val="0"/>
        <w:spacing w:before="60" w:after="60"/>
        <w:rPr>
          <w:i/>
          <w:sz w:val="21"/>
          <w:lang w:val="en-US"/>
        </w:rPr>
      </w:pPr>
      <w:r w:rsidRPr="00B57E39">
        <w:rPr>
          <w:rFonts w:hint="eastAsia"/>
          <w:i/>
          <w:sz w:val="21"/>
          <w:lang w:val="en-US"/>
        </w:rPr>
        <w:t xml:space="preserve">Option 1a: the length of the switching period is the same for </w:t>
      </w:r>
      <w:r w:rsidRPr="00B57E39">
        <w:rPr>
          <w:i/>
          <w:sz w:val="21"/>
          <w:lang w:val="en-US"/>
        </w:rPr>
        <w:t>“</w:t>
      </w:r>
      <w:r w:rsidRPr="00B57E39">
        <w:rPr>
          <w:rFonts w:hint="eastAsia"/>
          <w:i/>
          <w:sz w:val="21"/>
          <w:lang w:val="en-US"/>
        </w:rPr>
        <w:t>1Tx carrier to 2Tx carrier</w:t>
      </w:r>
      <w:r w:rsidRPr="00B57E39">
        <w:rPr>
          <w:i/>
          <w:sz w:val="21"/>
          <w:lang w:val="en-US"/>
        </w:rPr>
        <w:t>”</w:t>
      </w:r>
      <w:r w:rsidRPr="00B57E39">
        <w:rPr>
          <w:rFonts w:hint="eastAsia"/>
          <w:i/>
          <w:sz w:val="21"/>
          <w:lang w:val="en-US"/>
        </w:rPr>
        <w:t xml:space="preserve"> and </w:t>
      </w:r>
      <w:r w:rsidRPr="00B57E39">
        <w:rPr>
          <w:i/>
          <w:sz w:val="21"/>
          <w:lang w:val="en-US"/>
        </w:rPr>
        <w:t>“</w:t>
      </w:r>
      <w:r w:rsidRPr="00B57E39">
        <w:rPr>
          <w:rFonts w:hint="eastAsia"/>
          <w:i/>
          <w:sz w:val="21"/>
          <w:lang w:val="en-US"/>
        </w:rPr>
        <w:t>2Tx carrier to 1Tx carrier</w:t>
      </w:r>
      <w:r w:rsidRPr="00B57E39">
        <w:rPr>
          <w:i/>
          <w:sz w:val="21"/>
          <w:lang w:val="en-US"/>
        </w:rPr>
        <w:t>”</w:t>
      </w:r>
      <w:r w:rsidRPr="00B57E39">
        <w:rPr>
          <w:rFonts w:hint="eastAsia"/>
          <w:i/>
          <w:sz w:val="21"/>
          <w:lang w:val="en-US"/>
        </w:rPr>
        <w:t xml:space="preserve"> </w:t>
      </w:r>
    </w:p>
    <w:p w:rsidR="00B57E39" w:rsidRPr="00B57E39" w:rsidRDefault="00B57E39" w:rsidP="00B57E39">
      <w:pPr>
        <w:pStyle w:val="Paragraphedeliste"/>
        <w:numPr>
          <w:ilvl w:val="2"/>
          <w:numId w:val="13"/>
        </w:numPr>
        <w:adjustRightInd w:val="0"/>
        <w:snapToGrid w:val="0"/>
        <w:spacing w:before="60" w:after="60"/>
        <w:rPr>
          <w:i/>
          <w:sz w:val="21"/>
          <w:lang w:val="en-US"/>
        </w:rPr>
      </w:pPr>
      <w:r w:rsidRPr="00B57E39">
        <w:rPr>
          <w:rFonts w:hint="eastAsia"/>
          <w:i/>
          <w:sz w:val="21"/>
          <w:lang w:val="en-US"/>
        </w:rPr>
        <w:t xml:space="preserve">Option 1b: the length of the switching period is the different for </w:t>
      </w:r>
      <w:r w:rsidRPr="00B57E39">
        <w:rPr>
          <w:i/>
          <w:sz w:val="21"/>
          <w:lang w:val="en-US"/>
        </w:rPr>
        <w:t>“</w:t>
      </w:r>
      <w:r w:rsidRPr="00B57E39">
        <w:rPr>
          <w:rFonts w:hint="eastAsia"/>
          <w:i/>
          <w:sz w:val="21"/>
          <w:lang w:val="en-US"/>
        </w:rPr>
        <w:t>1Tx carrier to 2Tx carrier</w:t>
      </w:r>
      <w:r w:rsidRPr="00B57E39">
        <w:rPr>
          <w:i/>
          <w:sz w:val="21"/>
          <w:lang w:val="en-US"/>
        </w:rPr>
        <w:t>”</w:t>
      </w:r>
      <w:r w:rsidRPr="00B57E39">
        <w:rPr>
          <w:rFonts w:hint="eastAsia"/>
          <w:i/>
          <w:sz w:val="21"/>
          <w:lang w:val="en-US"/>
        </w:rPr>
        <w:t xml:space="preserve"> and </w:t>
      </w:r>
      <w:r w:rsidRPr="00B57E39">
        <w:rPr>
          <w:i/>
          <w:sz w:val="21"/>
          <w:lang w:val="en-US"/>
        </w:rPr>
        <w:t>“</w:t>
      </w:r>
      <w:r w:rsidRPr="00B57E39">
        <w:rPr>
          <w:rFonts w:hint="eastAsia"/>
          <w:i/>
          <w:sz w:val="21"/>
          <w:lang w:val="en-US"/>
        </w:rPr>
        <w:t>2Tx carrier to 1Tx carrier</w:t>
      </w:r>
      <w:r w:rsidRPr="00B57E39">
        <w:rPr>
          <w:i/>
          <w:sz w:val="21"/>
          <w:lang w:val="en-US"/>
        </w:rPr>
        <w:t>”</w:t>
      </w:r>
    </w:p>
    <w:p w:rsidR="00B57E39" w:rsidRPr="00B57E39" w:rsidRDefault="00B57E39" w:rsidP="00B57E39">
      <w:pPr>
        <w:pStyle w:val="Paragraphedeliste"/>
        <w:numPr>
          <w:ilvl w:val="1"/>
          <w:numId w:val="13"/>
        </w:numPr>
        <w:adjustRightInd w:val="0"/>
        <w:snapToGrid w:val="0"/>
        <w:spacing w:before="60" w:after="60"/>
        <w:ind w:left="851" w:hanging="284"/>
        <w:rPr>
          <w:i/>
          <w:sz w:val="21"/>
          <w:lang w:val="en-US"/>
        </w:rPr>
      </w:pPr>
      <w:r w:rsidRPr="00B57E39">
        <w:rPr>
          <w:rFonts w:hint="eastAsia"/>
          <w:i/>
          <w:sz w:val="21"/>
          <w:lang w:val="en-US"/>
        </w:rPr>
        <w:t>Option 2: the switching period is 0us, no need to define new capability</w:t>
      </w:r>
    </w:p>
    <w:p w:rsidR="00B57E39" w:rsidRPr="00B57E39" w:rsidRDefault="00B57E39" w:rsidP="001E5797">
      <w:pPr>
        <w:spacing w:afterLines="50" w:after="156"/>
        <w:rPr>
          <w:rFonts w:eastAsiaTheme="minorEastAsia"/>
          <w:b/>
          <w:sz w:val="21"/>
          <w:u w:val="single"/>
          <w:lang w:eastAsia="zh-CN"/>
        </w:rPr>
      </w:pPr>
    </w:p>
    <w:p w:rsidR="001E5797" w:rsidRDefault="001E5797" w:rsidP="001E5797">
      <w:pPr>
        <w:spacing w:afterLines="50" w:after="156"/>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F803A1" w:rsidRPr="00F803A1" w:rsidRDefault="00F803A1" w:rsidP="00F803A1">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Pr>
          <w:rFonts w:eastAsiaTheme="minorEastAsia" w:hint="eastAsia"/>
          <w:sz w:val="21"/>
          <w:szCs w:val="21"/>
          <w:lang w:eastAsia="zh-CN"/>
        </w:rPr>
        <w:t>Reporting of UE capability</w:t>
      </w:r>
    </w:p>
    <w:p w:rsidR="001E5797" w:rsidRPr="008A2174" w:rsidRDefault="00F803A1" w:rsidP="00F803A1">
      <w:pPr>
        <w:pStyle w:val="Paragraphedeliste"/>
        <w:numPr>
          <w:ilvl w:val="1"/>
          <w:numId w:val="15"/>
        </w:numPr>
        <w:adjustRightInd w:val="0"/>
        <w:snapToGrid w:val="0"/>
        <w:spacing w:before="60" w:after="60"/>
        <w:ind w:left="851" w:hanging="284"/>
        <w:rPr>
          <w:i/>
          <w:sz w:val="21"/>
          <w:szCs w:val="21"/>
        </w:rPr>
      </w:pPr>
      <w:r>
        <w:rPr>
          <w:rFonts w:hint="eastAsia"/>
          <w:sz w:val="21"/>
          <w:lang w:val="en-US"/>
        </w:rPr>
        <w:t xml:space="preserve">Option 1: </w:t>
      </w:r>
      <w:r w:rsidR="008A2174">
        <w:rPr>
          <w:rFonts w:hint="eastAsia"/>
          <w:sz w:val="21"/>
          <w:lang w:val="en-US"/>
        </w:rPr>
        <w:t>p</w:t>
      </w:r>
      <w:r w:rsidR="001E5797" w:rsidRPr="00F803A1">
        <w:rPr>
          <w:sz w:val="21"/>
          <w:lang w:val="en-US"/>
        </w:rPr>
        <w:t xml:space="preserve">er pair of </w:t>
      </w:r>
      <w:r w:rsidR="001E5797" w:rsidRPr="00F803A1">
        <w:rPr>
          <w:rFonts w:hint="eastAsia"/>
          <w:sz w:val="21"/>
          <w:lang w:val="en-US"/>
        </w:rPr>
        <w:t xml:space="preserve">uplink </w:t>
      </w:r>
      <w:r w:rsidR="001E5797" w:rsidRPr="00F803A1">
        <w:rPr>
          <w:sz w:val="21"/>
          <w:lang w:val="en-US"/>
        </w:rPr>
        <w:t>bands in each band combination</w:t>
      </w:r>
      <w:r>
        <w:rPr>
          <w:rFonts w:hint="eastAsia"/>
          <w:sz w:val="21"/>
          <w:lang w:val="en-US"/>
        </w:rPr>
        <w:t xml:space="preserve"> (China Telecom</w:t>
      </w:r>
      <w:r w:rsidR="008A2174">
        <w:rPr>
          <w:rFonts w:hint="eastAsia"/>
          <w:sz w:val="21"/>
          <w:lang w:val="en-US"/>
        </w:rPr>
        <w:t>, CATT</w:t>
      </w:r>
      <w:r>
        <w:rPr>
          <w:rFonts w:hint="eastAsia"/>
          <w:sz w:val="21"/>
          <w:lang w:val="en-US"/>
        </w:rPr>
        <w:t>)</w:t>
      </w:r>
    </w:p>
    <w:p w:rsidR="008A2174" w:rsidRPr="00E816B0" w:rsidRDefault="008A2174" w:rsidP="00E816B0">
      <w:pPr>
        <w:pStyle w:val="Paragraphedeliste"/>
        <w:numPr>
          <w:ilvl w:val="1"/>
          <w:numId w:val="15"/>
        </w:numPr>
        <w:adjustRightInd w:val="0"/>
        <w:snapToGrid w:val="0"/>
        <w:spacing w:before="60" w:after="60"/>
        <w:ind w:left="851" w:hanging="284"/>
        <w:rPr>
          <w:sz w:val="21"/>
          <w:lang w:val="en-US"/>
        </w:rPr>
      </w:pPr>
      <w:r>
        <w:rPr>
          <w:rFonts w:hint="eastAsia"/>
          <w:sz w:val="21"/>
          <w:lang w:val="en-US"/>
        </w:rPr>
        <w:t xml:space="preserve">Option </w:t>
      </w:r>
      <w:r w:rsidR="00B57E39">
        <w:rPr>
          <w:rFonts w:hint="eastAsia"/>
          <w:sz w:val="21"/>
          <w:lang w:val="en-US"/>
        </w:rPr>
        <w:t>2</w:t>
      </w:r>
      <w:r>
        <w:rPr>
          <w:rFonts w:hint="eastAsia"/>
          <w:sz w:val="21"/>
          <w:lang w:val="en-US"/>
        </w:rPr>
        <w:t xml:space="preserve">: </w:t>
      </w:r>
      <w:r w:rsidRPr="00E816B0">
        <w:rPr>
          <w:sz w:val="21"/>
          <w:lang w:val="en-US"/>
        </w:rPr>
        <w:t>per uplink band configuration</w:t>
      </w:r>
      <w:r w:rsidR="00E816B0" w:rsidRPr="00E816B0">
        <w:rPr>
          <w:rFonts w:hint="eastAsia"/>
          <w:sz w:val="21"/>
          <w:lang w:val="en-US"/>
        </w:rPr>
        <w:t xml:space="preserve"> (</w:t>
      </w:r>
      <w:proofErr w:type="spellStart"/>
      <w:r w:rsidR="00E816B0" w:rsidRPr="00E816B0">
        <w:rPr>
          <w:sz w:val="21"/>
          <w:lang w:val="en-US"/>
        </w:rPr>
        <w:t>MediaTek</w:t>
      </w:r>
      <w:proofErr w:type="spellEnd"/>
      <w:r w:rsidR="00E816B0" w:rsidRPr="00E816B0">
        <w:rPr>
          <w:rFonts w:hint="eastAsia"/>
          <w:sz w:val="21"/>
          <w:lang w:val="en-US"/>
        </w:rPr>
        <w:t>)</w:t>
      </w:r>
    </w:p>
    <w:p w:rsidR="00B57E39" w:rsidRPr="00B57E39" w:rsidRDefault="00B57E39" w:rsidP="00B57E39">
      <w:pPr>
        <w:widowControl w:val="0"/>
        <w:numPr>
          <w:ilvl w:val="0"/>
          <w:numId w:val="14"/>
        </w:numPr>
        <w:tabs>
          <w:tab w:val="clear" w:pos="1077"/>
          <w:tab w:val="num" w:pos="426"/>
        </w:tabs>
        <w:adjustRightInd w:val="0"/>
        <w:snapToGrid w:val="0"/>
        <w:spacing w:before="60" w:after="60"/>
        <w:ind w:left="426" w:hanging="284"/>
        <w:jc w:val="both"/>
        <w:rPr>
          <w:rFonts w:eastAsiaTheme="minorEastAsia"/>
          <w:sz w:val="21"/>
          <w:szCs w:val="21"/>
          <w:lang w:eastAsia="zh-CN"/>
        </w:rPr>
      </w:pPr>
      <w:r>
        <w:rPr>
          <w:rFonts w:eastAsiaTheme="minorEastAsia" w:hint="eastAsia"/>
          <w:sz w:val="21"/>
          <w:szCs w:val="21"/>
          <w:lang w:eastAsia="zh-CN"/>
        </w:rPr>
        <w:t>Same or different</w:t>
      </w:r>
      <w:r w:rsidR="00DD2B12">
        <w:rPr>
          <w:rFonts w:eastAsiaTheme="minorEastAsia" w:hint="eastAsia"/>
          <w:sz w:val="21"/>
          <w:szCs w:val="21"/>
          <w:lang w:eastAsia="zh-CN"/>
        </w:rPr>
        <w:t xml:space="preserve"> length</w:t>
      </w:r>
      <w:r w:rsidR="00391E0D">
        <w:rPr>
          <w:rFonts w:eastAsiaTheme="minorEastAsia" w:hint="eastAsia"/>
          <w:sz w:val="21"/>
          <w:szCs w:val="21"/>
          <w:lang w:eastAsia="zh-CN"/>
        </w:rPr>
        <w:t>(s)</w:t>
      </w:r>
      <w:r w:rsidR="00DD2B12">
        <w:rPr>
          <w:rFonts w:eastAsiaTheme="minorEastAsia" w:hint="eastAsia"/>
          <w:sz w:val="21"/>
          <w:szCs w:val="21"/>
          <w:lang w:eastAsia="zh-CN"/>
        </w:rPr>
        <w:t xml:space="preserve"> of</w:t>
      </w:r>
      <w:r>
        <w:rPr>
          <w:rFonts w:eastAsiaTheme="minorEastAsia" w:hint="eastAsia"/>
          <w:sz w:val="21"/>
          <w:szCs w:val="21"/>
          <w:lang w:eastAsia="zh-CN"/>
        </w:rPr>
        <w:t xml:space="preserve"> switching </w:t>
      </w:r>
      <w:r w:rsidR="00DD2B12">
        <w:rPr>
          <w:rFonts w:eastAsiaTheme="minorEastAsia" w:hint="eastAsia"/>
          <w:sz w:val="21"/>
          <w:szCs w:val="21"/>
          <w:lang w:eastAsia="zh-CN"/>
        </w:rPr>
        <w:t>period</w:t>
      </w:r>
      <w:r w:rsidRPr="00B57E39">
        <w:rPr>
          <w:rFonts w:eastAsiaTheme="minorEastAsia" w:hint="eastAsia"/>
          <w:sz w:val="21"/>
          <w:szCs w:val="21"/>
          <w:lang w:eastAsia="zh-CN"/>
        </w:rPr>
        <w:t xml:space="preserve"> </w:t>
      </w:r>
      <w:r w:rsidR="00DD2B12">
        <w:rPr>
          <w:rFonts w:eastAsiaTheme="minorEastAsia" w:hint="eastAsia"/>
          <w:sz w:val="21"/>
          <w:szCs w:val="21"/>
          <w:lang w:eastAsia="zh-CN"/>
        </w:rPr>
        <w:t xml:space="preserve">for switching from </w:t>
      </w:r>
      <w:r w:rsidRPr="00B57E39">
        <w:rPr>
          <w:rFonts w:eastAsia="宋体"/>
          <w:sz w:val="21"/>
          <w:lang w:eastAsia="zh-CN"/>
        </w:rPr>
        <w:t>case 1 to case 2</w:t>
      </w:r>
      <w:r w:rsidR="00DD2B12">
        <w:rPr>
          <w:rFonts w:eastAsia="宋体" w:hint="eastAsia"/>
          <w:sz w:val="21"/>
          <w:lang w:eastAsia="zh-CN"/>
        </w:rPr>
        <w:t xml:space="preserve"> </w:t>
      </w:r>
      <w:r>
        <w:rPr>
          <w:rFonts w:eastAsia="宋体" w:hint="eastAsia"/>
          <w:sz w:val="21"/>
          <w:lang w:eastAsia="zh-CN"/>
        </w:rPr>
        <w:t xml:space="preserve">and </w:t>
      </w:r>
      <w:r w:rsidR="00DD2B12">
        <w:rPr>
          <w:rFonts w:eastAsia="宋体" w:hint="eastAsia"/>
          <w:sz w:val="21"/>
          <w:lang w:eastAsia="zh-CN"/>
        </w:rPr>
        <w:t xml:space="preserve">from </w:t>
      </w:r>
      <w:r w:rsidRPr="00B57E39">
        <w:rPr>
          <w:rFonts w:eastAsia="宋体"/>
          <w:sz w:val="21"/>
          <w:lang w:eastAsia="zh-CN"/>
        </w:rPr>
        <w:t>case 2 to case 1</w:t>
      </w:r>
    </w:p>
    <w:p w:rsidR="00B57E39" w:rsidRPr="00E816B0" w:rsidRDefault="00B57E39" w:rsidP="00B57E39">
      <w:pPr>
        <w:pStyle w:val="Paragraphedeliste"/>
        <w:numPr>
          <w:ilvl w:val="1"/>
          <w:numId w:val="15"/>
        </w:numPr>
        <w:adjustRightInd w:val="0"/>
        <w:snapToGrid w:val="0"/>
        <w:spacing w:before="60" w:after="60"/>
        <w:ind w:left="851" w:hanging="284"/>
        <w:rPr>
          <w:sz w:val="21"/>
          <w:lang w:val="en-US"/>
        </w:rPr>
      </w:pPr>
      <w:r>
        <w:rPr>
          <w:rFonts w:hint="eastAsia"/>
          <w:sz w:val="21"/>
          <w:lang w:val="en-US"/>
        </w:rPr>
        <w:t>Option 1:</w:t>
      </w:r>
      <w:r w:rsidR="00577F74">
        <w:rPr>
          <w:rFonts w:hint="eastAsia"/>
          <w:sz w:val="21"/>
          <w:lang w:val="en-US"/>
        </w:rPr>
        <w:t xml:space="preserve"> </w:t>
      </w:r>
      <w:r>
        <w:rPr>
          <w:sz w:val="21"/>
          <w:lang w:val="en-US"/>
        </w:rPr>
        <w:t>same</w:t>
      </w:r>
      <w:r>
        <w:rPr>
          <w:rFonts w:hint="eastAsia"/>
          <w:sz w:val="21"/>
          <w:lang w:val="en-US"/>
        </w:rPr>
        <w:t xml:space="preserve"> </w:t>
      </w:r>
      <w:r w:rsidRPr="00E816B0">
        <w:rPr>
          <w:rFonts w:hint="eastAsia"/>
          <w:sz w:val="21"/>
          <w:lang w:val="en-US"/>
        </w:rPr>
        <w:t>(</w:t>
      </w:r>
      <w:proofErr w:type="spellStart"/>
      <w:r w:rsidRPr="00E816B0">
        <w:rPr>
          <w:sz w:val="21"/>
          <w:lang w:val="en-US"/>
        </w:rPr>
        <w:t>MediaTek</w:t>
      </w:r>
      <w:proofErr w:type="spellEnd"/>
      <w:r w:rsidRPr="00E816B0">
        <w:rPr>
          <w:rFonts w:hint="eastAsia"/>
          <w:sz w:val="21"/>
          <w:lang w:val="en-US"/>
        </w:rPr>
        <w:t>)</w:t>
      </w:r>
    </w:p>
    <w:p w:rsidR="00B57E39" w:rsidRPr="00E83AF6" w:rsidRDefault="00B57E39" w:rsidP="001E5797">
      <w:pPr>
        <w:rPr>
          <w:rFonts w:eastAsia="宋体"/>
          <w:i/>
          <w:sz w:val="21"/>
          <w:szCs w:val="21"/>
          <w:lang w:eastAsia="zh-CN"/>
        </w:rPr>
      </w:pPr>
    </w:p>
    <w:p w:rsidR="001E5797" w:rsidRDefault="001E5797" w:rsidP="001E5797">
      <w:pPr>
        <w:spacing w:afterLines="50" w:after="156"/>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1E5797" w:rsidRPr="0055739B" w:rsidRDefault="001E5797" w:rsidP="001E5797">
      <w:pPr>
        <w:rPr>
          <w:rFonts w:eastAsiaTheme="minorEastAsia"/>
          <w:lang w:eastAsia="zh-CN"/>
        </w:rPr>
      </w:pPr>
    </w:p>
    <w:p w:rsidR="001E5797" w:rsidRPr="00BE7E38" w:rsidRDefault="001E5797" w:rsidP="001E5797">
      <w:pPr>
        <w:spacing w:afterLines="50" w:after="156"/>
        <w:rPr>
          <w:b/>
          <w:sz w:val="21"/>
          <w:szCs w:val="21"/>
          <w:u w:val="single"/>
          <w:lang w:eastAsia="zh-CN"/>
        </w:rPr>
      </w:pPr>
      <w:r>
        <w:rPr>
          <w:rFonts w:eastAsiaTheme="minorEastAsia" w:hint="eastAsia"/>
          <w:b/>
          <w:sz w:val="21"/>
          <w:szCs w:val="21"/>
          <w:u w:val="single"/>
          <w:lang w:eastAsia="zh-CN"/>
        </w:rPr>
        <w:t>A</w:t>
      </w:r>
      <w:r>
        <w:rPr>
          <w:rFonts w:hint="eastAsia"/>
          <w:b/>
          <w:sz w:val="21"/>
          <w:szCs w:val="21"/>
          <w:u w:val="single"/>
          <w:lang w:eastAsia="zh-CN"/>
        </w:rPr>
        <w:t>greement</w:t>
      </w:r>
      <w:r w:rsidRPr="00BE7E38">
        <w:rPr>
          <w:b/>
          <w:sz w:val="21"/>
          <w:szCs w:val="21"/>
          <w:lang w:eastAsia="zh-CN"/>
        </w:rPr>
        <w:t>:</w:t>
      </w:r>
    </w:p>
    <w:p w:rsidR="001E5797" w:rsidRPr="001E5797" w:rsidRDefault="001E5797" w:rsidP="001E5797">
      <w:pPr>
        <w:rPr>
          <w:rFonts w:eastAsiaTheme="minorEastAsia"/>
          <w:lang w:val="x-none" w:eastAsia="zh-CN"/>
        </w:rPr>
      </w:pPr>
    </w:p>
    <w:p w:rsidR="00584D54" w:rsidRPr="005D4F45" w:rsidRDefault="00584D54" w:rsidP="00584D54">
      <w:pPr>
        <w:rPr>
          <w:rFonts w:eastAsiaTheme="minorEastAsia"/>
          <w:lang w:eastAsia="zh-CN"/>
        </w:rPr>
      </w:pPr>
    </w:p>
    <w:p w:rsidR="007B2629" w:rsidRPr="0055739B" w:rsidRDefault="007B2629" w:rsidP="007B2629">
      <w:pPr>
        <w:rPr>
          <w:rFonts w:eastAsiaTheme="minorEastAsia"/>
          <w:lang w:eastAsia="zh-CN"/>
        </w:rPr>
      </w:pPr>
    </w:p>
    <w:p w:rsidR="007B2629" w:rsidRPr="00D728A8" w:rsidRDefault="007B2629" w:rsidP="007B2629">
      <w:pPr>
        <w:rPr>
          <w:rFonts w:eastAsiaTheme="minorEastAsia"/>
          <w:lang w:val="x-none" w:eastAsia="zh-CN"/>
        </w:rPr>
      </w:pPr>
    </w:p>
    <w:p w:rsidR="00584D54" w:rsidRPr="00584D54" w:rsidRDefault="00584D54" w:rsidP="00584D54">
      <w:pPr>
        <w:rPr>
          <w:rFonts w:eastAsiaTheme="minorEastAsia"/>
          <w:lang w:eastAsia="zh-CN"/>
        </w:rPr>
      </w:pPr>
    </w:p>
    <w:p w:rsidR="00297D66" w:rsidRDefault="00297D66" w:rsidP="00BA0A02">
      <w:pPr>
        <w:pStyle w:val="RAN4H2"/>
        <w:numPr>
          <w:ilvl w:val="1"/>
          <w:numId w:val="1"/>
        </w:numPr>
        <w:spacing w:before="360" w:after="240" w:line="276" w:lineRule="auto"/>
        <w:ind w:left="567"/>
        <w:rPr>
          <w:rFonts w:eastAsiaTheme="minorEastAsia"/>
          <w:sz w:val="24"/>
          <w:lang w:eastAsia="zh-CN"/>
        </w:rPr>
      </w:pPr>
      <w:r>
        <w:rPr>
          <w:rFonts w:eastAsiaTheme="minorEastAsia" w:hint="eastAsia"/>
          <w:sz w:val="24"/>
          <w:lang w:eastAsia="zh-CN"/>
        </w:rPr>
        <w:t xml:space="preserve">Other issues on </w:t>
      </w:r>
      <w:r w:rsidR="007B2629">
        <w:rPr>
          <w:rFonts w:eastAsiaTheme="minorEastAsia" w:hint="eastAsia"/>
          <w:sz w:val="24"/>
          <w:lang w:eastAsia="zh-CN"/>
        </w:rPr>
        <w:t xml:space="preserve">UE </w:t>
      </w:r>
      <w:r>
        <w:rPr>
          <w:rFonts w:eastAsiaTheme="minorEastAsia" w:hint="eastAsia"/>
          <w:sz w:val="24"/>
          <w:lang w:eastAsia="zh-CN"/>
        </w:rPr>
        <w:t>RF requirements</w:t>
      </w:r>
      <w:r w:rsidR="001149DA">
        <w:rPr>
          <w:rFonts w:eastAsiaTheme="minorEastAsia" w:hint="eastAsia"/>
          <w:sz w:val="24"/>
          <w:lang w:eastAsia="zh-CN"/>
        </w:rPr>
        <w:t xml:space="preserve"> (</w:t>
      </w:r>
      <w:r w:rsidR="00BC76AA">
        <w:rPr>
          <w:rFonts w:eastAsiaTheme="minorEastAsia" w:hint="eastAsia"/>
          <w:sz w:val="24"/>
          <w:lang w:eastAsia="zh-CN"/>
        </w:rPr>
        <w:t>10</w:t>
      </w:r>
      <w:r w:rsidR="001149DA">
        <w:rPr>
          <w:rFonts w:eastAsiaTheme="minorEastAsia" w:hint="eastAsia"/>
          <w:sz w:val="24"/>
          <w:lang w:eastAsia="zh-CN"/>
        </w:rPr>
        <w:t xml:space="preserve"> min)</w:t>
      </w:r>
    </w:p>
    <w:p w:rsidR="009734BA" w:rsidRDefault="009734BA" w:rsidP="009734BA">
      <w:pPr>
        <w:spacing w:afterLines="50" w:after="156"/>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0C7698" w:rsidRDefault="000E7432" w:rsidP="00434835">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Pr>
          <w:rFonts w:eastAsia="宋体" w:hint="eastAsia"/>
          <w:sz w:val="21"/>
          <w:szCs w:val="20"/>
          <w:lang w:eastAsia="zh-CN"/>
        </w:rPr>
        <w:lastRenderedPageBreak/>
        <w:t>General:</w:t>
      </w:r>
    </w:p>
    <w:p w:rsidR="000E7432" w:rsidRDefault="000E7432" w:rsidP="000E7432">
      <w:pPr>
        <w:pStyle w:val="Paragraphedeliste"/>
        <w:numPr>
          <w:ilvl w:val="1"/>
          <w:numId w:val="15"/>
        </w:numPr>
        <w:adjustRightInd w:val="0"/>
        <w:snapToGrid w:val="0"/>
        <w:spacing w:before="60" w:after="60"/>
        <w:ind w:left="851" w:hanging="284"/>
        <w:rPr>
          <w:sz w:val="21"/>
          <w:lang w:val="en-US"/>
        </w:rPr>
      </w:pPr>
      <w:r w:rsidRPr="000E7432">
        <w:rPr>
          <w:sz w:val="21"/>
          <w:lang w:val="en-US"/>
        </w:rPr>
        <w:t>Defining the time mask requirement is sufficient for specifying UE RF requirements to allow switching between case 1 and case 2</w:t>
      </w:r>
      <w:r>
        <w:rPr>
          <w:rFonts w:hint="eastAsia"/>
          <w:sz w:val="21"/>
          <w:lang w:val="en-US"/>
        </w:rPr>
        <w:t xml:space="preserve"> (Huawei)</w:t>
      </w:r>
    </w:p>
    <w:p w:rsidR="000E7432" w:rsidRPr="000E7432" w:rsidRDefault="000E7432" w:rsidP="000E7432">
      <w:pPr>
        <w:pStyle w:val="Paragraphedeliste"/>
        <w:numPr>
          <w:ilvl w:val="1"/>
          <w:numId w:val="15"/>
        </w:numPr>
        <w:adjustRightInd w:val="0"/>
        <w:snapToGrid w:val="0"/>
        <w:spacing w:before="60" w:after="60"/>
        <w:ind w:left="851" w:hanging="284"/>
        <w:rPr>
          <w:sz w:val="21"/>
          <w:lang w:val="en-US"/>
        </w:rPr>
      </w:pPr>
      <w:r w:rsidRPr="000E7432">
        <w:rPr>
          <w:sz w:val="21"/>
          <w:lang w:val="en-US"/>
        </w:rPr>
        <w:t xml:space="preserve">Agree on notes in </w:t>
      </w:r>
      <w:r>
        <w:rPr>
          <w:rFonts w:hint="eastAsia"/>
          <w:sz w:val="21"/>
          <w:lang w:val="en-US"/>
        </w:rPr>
        <w:t>the WID</w:t>
      </w:r>
      <w:r w:rsidRPr="000E7432">
        <w:rPr>
          <w:sz w:val="21"/>
          <w:lang w:val="en-US"/>
        </w:rPr>
        <w:t xml:space="preserve"> as baseline to define switching time period and put notes in TS requirements. Wording can be further discussed</w:t>
      </w:r>
      <w:r>
        <w:rPr>
          <w:rFonts w:hint="eastAsia"/>
          <w:sz w:val="21"/>
          <w:lang w:val="en-US"/>
        </w:rPr>
        <w:t xml:space="preserve"> (</w:t>
      </w:r>
      <w:proofErr w:type="spellStart"/>
      <w:r>
        <w:rPr>
          <w:rFonts w:hint="eastAsia"/>
          <w:sz w:val="21"/>
          <w:lang w:val="en-US"/>
        </w:rPr>
        <w:t>MediaTek</w:t>
      </w:r>
      <w:proofErr w:type="spellEnd"/>
      <w:r>
        <w:rPr>
          <w:rFonts w:hint="eastAsia"/>
          <w:sz w:val="21"/>
          <w:lang w:val="en-US"/>
        </w:rPr>
        <w:t>)</w:t>
      </w:r>
    </w:p>
    <w:p w:rsidR="000E7432" w:rsidRPr="000E7432" w:rsidRDefault="000E7432" w:rsidP="000E7432">
      <w:pPr>
        <w:pStyle w:val="Paragraphedeliste"/>
        <w:numPr>
          <w:ilvl w:val="2"/>
          <w:numId w:val="13"/>
        </w:numPr>
        <w:adjustRightInd w:val="0"/>
        <w:snapToGrid w:val="0"/>
        <w:spacing w:before="60" w:after="60"/>
        <w:rPr>
          <w:sz w:val="21"/>
          <w:lang w:val="en-US"/>
        </w:rPr>
      </w:pPr>
      <w:r w:rsidRPr="000E7432">
        <w:rPr>
          <w:sz w:val="21"/>
          <w:lang w:val="en-US"/>
        </w:rPr>
        <w:t>Note 1: Only addressing the case of co-located and synchronized network deployment for the two UL carriers</w:t>
      </w:r>
    </w:p>
    <w:p w:rsidR="000E7432" w:rsidRPr="000E7432" w:rsidRDefault="000E7432" w:rsidP="000E7432">
      <w:pPr>
        <w:pStyle w:val="Paragraphedeliste"/>
        <w:numPr>
          <w:ilvl w:val="2"/>
          <w:numId w:val="13"/>
        </w:numPr>
        <w:adjustRightInd w:val="0"/>
        <w:snapToGrid w:val="0"/>
        <w:spacing w:before="60" w:after="60"/>
        <w:rPr>
          <w:sz w:val="21"/>
          <w:lang w:val="en-US"/>
        </w:rPr>
      </w:pPr>
      <w:r w:rsidRPr="000E7432">
        <w:rPr>
          <w:sz w:val="21"/>
          <w:lang w:val="en-US"/>
        </w:rPr>
        <w:t>Note 2: Only addressing the case of single TAG for the two UL carriers for SUL and for UL CA</w:t>
      </w:r>
    </w:p>
    <w:p w:rsidR="000E7432" w:rsidRPr="000E7432" w:rsidRDefault="000E7432" w:rsidP="000E7432">
      <w:pPr>
        <w:pStyle w:val="Paragraphedeliste"/>
        <w:numPr>
          <w:ilvl w:val="2"/>
          <w:numId w:val="13"/>
        </w:numPr>
        <w:adjustRightInd w:val="0"/>
        <w:snapToGrid w:val="0"/>
        <w:spacing w:before="60" w:after="60"/>
        <w:rPr>
          <w:sz w:val="21"/>
          <w:lang w:val="en-US"/>
        </w:rPr>
      </w:pPr>
      <w:r w:rsidRPr="000E7432">
        <w:rPr>
          <w:sz w:val="21"/>
          <w:lang w:val="en-US"/>
        </w:rPr>
        <w:t>Note 3: The above objectives will not relax the existing requirements specified in Rel-15 38.101-3 for band combinations allowing single uplink transmission</w:t>
      </w:r>
    </w:p>
    <w:p w:rsidR="000E7432" w:rsidRPr="000E7432" w:rsidRDefault="000E7432" w:rsidP="000E7432">
      <w:pPr>
        <w:pStyle w:val="Paragraphedeliste"/>
        <w:numPr>
          <w:ilvl w:val="2"/>
          <w:numId w:val="13"/>
        </w:numPr>
        <w:adjustRightInd w:val="0"/>
        <w:snapToGrid w:val="0"/>
        <w:spacing w:before="60" w:after="60"/>
        <w:rPr>
          <w:sz w:val="21"/>
          <w:lang w:val="en-US"/>
        </w:rPr>
      </w:pPr>
      <w:r w:rsidRPr="000E7432">
        <w:rPr>
          <w:sz w:val="21"/>
          <w:lang w:val="en-US"/>
        </w:rPr>
        <w:t>Note 4: The UE is configured with two different uplink carrier frequencies.</w:t>
      </w:r>
    </w:p>
    <w:p w:rsidR="00C24A38" w:rsidRDefault="00C24A38" w:rsidP="00C24A38">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Pr>
          <w:rFonts w:eastAsia="宋体" w:hint="eastAsia"/>
          <w:sz w:val="21"/>
          <w:szCs w:val="20"/>
          <w:lang w:eastAsia="zh-CN"/>
        </w:rPr>
        <w:t>Requirements for EN-DC:</w:t>
      </w:r>
    </w:p>
    <w:p w:rsidR="00C24A38" w:rsidRDefault="00C24A38" w:rsidP="00C24A38">
      <w:pPr>
        <w:pStyle w:val="Paragraphedeliste"/>
        <w:numPr>
          <w:ilvl w:val="1"/>
          <w:numId w:val="15"/>
        </w:numPr>
        <w:adjustRightInd w:val="0"/>
        <w:snapToGrid w:val="0"/>
        <w:spacing w:before="60" w:after="60"/>
        <w:ind w:left="851" w:hanging="284"/>
        <w:rPr>
          <w:sz w:val="21"/>
          <w:lang w:val="en-US"/>
        </w:rPr>
      </w:pPr>
      <w:r w:rsidRPr="00D80EDE">
        <w:rPr>
          <w:sz w:val="21"/>
          <w:lang w:val="en-US"/>
        </w:rPr>
        <w:t>Additional set</w:t>
      </w:r>
      <w:r w:rsidRPr="00434835">
        <w:rPr>
          <w:sz w:val="21"/>
          <w:lang w:val="en-US"/>
        </w:rPr>
        <w:t xml:space="preserve"> of time mask requirements should be defined for two uplink carriers switching of inter-band EN-DC without SUL</w:t>
      </w:r>
      <w:r>
        <w:rPr>
          <w:rFonts w:hint="eastAsia"/>
          <w:sz w:val="21"/>
          <w:lang w:val="en-US"/>
        </w:rPr>
        <w:t>, i.e., keep the existing requirements</w:t>
      </w:r>
      <w:r w:rsidRPr="00602CF5">
        <w:rPr>
          <w:sz w:val="21"/>
          <w:lang w:val="en-US"/>
        </w:rPr>
        <w:t xml:space="preserve"> </w:t>
      </w:r>
      <w:r w:rsidRPr="000E7432">
        <w:rPr>
          <w:sz w:val="21"/>
          <w:lang w:val="en-US"/>
        </w:rPr>
        <w:t>specified in Rel-15 38.101-3 for band combinations allowing single uplink transmission</w:t>
      </w:r>
      <w:r w:rsidRPr="00434835">
        <w:rPr>
          <w:sz w:val="21"/>
          <w:lang w:val="en-US"/>
        </w:rPr>
        <w:t>.</w:t>
      </w:r>
      <w:r>
        <w:rPr>
          <w:rFonts w:hint="eastAsia"/>
          <w:sz w:val="21"/>
          <w:lang w:val="en-US"/>
        </w:rPr>
        <w:t xml:space="preserve"> (CATT)</w:t>
      </w:r>
    </w:p>
    <w:p w:rsidR="00184882" w:rsidRPr="00D00D89" w:rsidRDefault="00263E46" w:rsidP="00184882">
      <w:pPr>
        <w:widowControl w:val="0"/>
        <w:numPr>
          <w:ilvl w:val="0"/>
          <w:numId w:val="14"/>
        </w:numPr>
        <w:tabs>
          <w:tab w:val="clear" w:pos="1077"/>
          <w:tab w:val="num" w:pos="426"/>
        </w:tabs>
        <w:adjustRightInd w:val="0"/>
        <w:snapToGrid w:val="0"/>
        <w:spacing w:before="60" w:after="60"/>
        <w:ind w:left="426" w:hanging="284"/>
        <w:jc w:val="both"/>
        <w:rPr>
          <w:rFonts w:eastAsiaTheme="minorEastAsia"/>
          <w:sz w:val="21"/>
          <w:szCs w:val="21"/>
          <w:lang w:eastAsia="zh-CN"/>
        </w:rPr>
      </w:pPr>
      <w:r w:rsidRPr="00D00D89">
        <w:rPr>
          <w:rFonts w:eastAsiaTheme="minorEastAsia" w:hint="eastAsia"/>
          <w:sz w:val="21"/>
          <w:szCs w:val="21"/>
          <w:lang w:eastAsia="zh-CN"/>
        </w:rPr>
        <w:t>Time misalignment</w:t>
      </w:r>
      <w:r w:rsidR="00184882" w:rsidRPr="00D00D89">
        <w:rPr>
          <w:rFonts w:eastAsiaTheme="minorEastAsia" w:hint="eastAsia"/>
          <w:sz w:val="21"/>
          <w:szCs w:val="21"/>
          <w:lang w:eastAsia="zh-CN"/>
        </w:rPr>
        <w:t xml:space="preserve"> for </w:t>
      </w:r>
      <w:r w:rsidRPr="00D00D89">
        <w:rPr>
          <w:rFonts w:eastAsiaTheme="minorEastAsia" w:hint="eastAsia"/>
          <w:sz w:val="21"/>
          <w:szCs w:val="21"/>
          <w:lang w:eastAsia="zh-CN"/>
        </w:rPr>
        <w:t xml:space="preserve">two uplink carriers </w:t>
      </w:r>
      <w:r w:rsidR="00FF6792" w:rsidRPr="00D00D89">
        <w:rPr>
          <w:rFonts w:eastAsiaTheme="minorEastAsia" w:hint="eastAsia"/>
          <w:sz w:val="21"/>
          <w:szCs w:val="21"/>
          <w:lang w:eastAsia="zh-CN"/>
        </w:rPr>
        <w:t xml:space="preserve">in </w:t>
      </w:r>
      <w:r w:rsidR="00184882" w:rsidRPr="00D00D89">
        <w:rPr>
          <w:rFonts w:eastAsiaTheme="minorEastAsia" w:hint="eastAsia"/>
          <w:sz w:val="21"/>
          <w:szCs w:val="21"/>
          <w:lang w:eastAsia="zh-CN"/>
        </w:rPr>
        <w:t>EN-DC and UL CA</w:t>
      </w:r>
    </w:p>
    <w:p w:rsidR="00184882" w:rsidRPr="00D00D89" w:rsidRDefault="00263E46" w:rsidP="00184882">
      <w:pPr>
        <w:pStyle w:val="Paragraphedeliste"/>
        <w:numPr>
          <w:ilvl w:val="1"/>
          <w:numId w:val="15"/>
        </w:numPr>
        <w:adjustRightInd w:val="0"/>
        <w:snapToGrid w:val="0"/>
        <w:spacing w:before="60" w:after="60"/>
        <w:ind w:left="851" w:hanging="284"/>
        <w:rPr>
          <w:sz w:val="21"/>
          <w:lang w:val="en-US"/>
        </w:rPr>
      </w:pPr>
      <w:r w:rsidRPr="00D00D89">
        <w:rPr>
          <w:rFonts w:hint="eastAsia"/>
          <w:sz w:val="21"/>
          <w:lang w:val="en-US"/>
        </w:rPr>
        <w:t>T</w:t>
      </w:r>
      <w:r w:rsidR="00FF6792" w:rsidRPr="00D00D89">
        <w:rPr>
          <w:rFonts w:hint="eastAsia"/>
          <w:sz w:val="21"/>
          <w:lang w:val="en-US"/>
        </w:rPr>
        <w:t>he t</w:t>
      </w:r>
      <w:r w:rsidRPr="00D00D89">
        <w:rPr>
          <w:rFonts w:hint="eastAsia"/>
          <w:sz w:val="21"/>
          <w:lang w:val="en-US"/>
        </w:rPr>
        <w:t>ime misalignment is small and</w:t>
      </w:r>
      <w:r w:rsidR="00FF6792" w:rsidRPr="00D00D89">
        <w:rPr>
          <w:rFonts w:hint="eastAsia"/>
          <w:sz w:val="21"/>
          <w:lang w:val="en-US"/>
        </w:rPr>
        <w:t xml:space="preserve"> does</w:t>
      </w:r>
      <w:r w:rsidRPr="00D00D89">
        <w:rPr>
          <w:rFonts w:hint="eastAsia"/>
          <w:sz w:val="21"/>
          <w:lang w:val="en-US"/>
        </w:rPr>
        <w:t xml:space="preserve"> not impact the </w:t>
      </w:r>
      <w:r w:rsidR="00FF6792" w:rsidRPr="00D00D89">
        <w:rPr>
          <w:rFonts w:hint="eastAsia"/>
          <w:sz w:val="21"/>
          <w:lang w:val="en-US"/>
        </w:rPr>
        <w:t xml:space="preserve">length of </w:t>
      </w:r>
      <w:r w:rsidRPr="00D00D89">
        <w:rPr>
          <w:rFonts w:hint="eastAsia"/>
          <w:sz w:val="21"/>
          <w:lang w:val="en-US"/>
        </w:rPr>
        <w:t xml:space="preserve">switching </w:t>
      </w:r>
      <w:r w:rsidR="00FF6792" w:rsidRPr="00D00D89">
        <w:rPr>
          <w:rFonts w:hint="eastAsia"/>
          <w:sz w:val="21"/>
          <w:lang w:val="en-US"/>
        </w:rPr>
        <w:t>period</w:t>
      </w:r>
      <w:r w:rsidR="00184882" w:rsidRPr="00D00D89">
        <w:rPr>
          <w:rFonts w:hint="eastAsia"/>
          <w:sz w:val="21"/>
          <w:lang w:val="en-US"/>
        </w:rPr>
        <w:t xml:space="preserve">, </w:t>
      </w:r>
      <w:r w:rsidR="00184882" w:rsidRPr="00D00D89">
        <w:rPr>
          <w:rFonts w:hint="eastAsia"/>
          <w:sz w:val="21"/>
        </w:rPr>
        <w:t>g</w:t>
      </w:r>
      <w:r w:rsidR="00184882" w:rsidRPr="00D00D89">
        <w:rPr>
          <w:sz w:val="21"/>
          <w:lang w:eastAsia="ja-JP"/>
        </w:rPr>
        <w:t>iven the condition of co-location</w:t>
      </w:r>
      <w:r w:rsidR="00D2752E" w:rsidRPr="00D00D89">
        <w:rPr>
          <w:rFonts w:hint="eastAsia"/>
          <w:sz w:val="21"/>
        </w:rPr>
        <w:t xml:space="preserve"> and </w:t>
      </w:r>
      <w:r w:rsidR="00184882" w:rsidRPr="00D00D89">
        <w:rPr>
          <w:sz w:val="21"/>
          <w:lang w:eastAsia="ja-JP"/>
        </w:rPr>
        <w:t xml:space="preserve">synchronization </w:t>
      </w:r>
      <w:r w:rsidR="00184882" w:rsidRPr="00D00D89">
        <w:rPr>
          <w:rFonts w:hint="eastAsia"/>
          <w:sz w:val="21"/>
        </w:rPr>
        <w:t>in the WID (</w:t>
      </w:r>
      <w:proofErr w:type="spellStart"/>
      <w:r w:rsidR="00184882" w:rsidRPr="00D00D89">
        <w:rPr>
          <w:rFonts w:eastAsiaTheme="minorEastAsia" w:hint="eastAsia"/>
          <w:sz w:val="21"/>
          <w:lang w:val="x-none"/>
        </w:rPr>
        <w:t>MediaTek</w:t>
      </w:r>
      <w:proofErr w:type="spellEnd"/>
      <w:r w:rsidR="00184882" w:rsidRPr="00D00D89">
        <w:rPr>
          <w:rFonts w:hint="eastAsia"/>
          <w:sz w:val="21"/>
        </w:rPr>
        <w:t>, Huawei)</w:t>
      </w:r>
    </w:p>
    <w:p w:rsidR="009734BA" w:rsidRPr="00277746" w:rsidRDefault="009734BA" w:rsidP="009734BA">
      <w:pPr>
        <w:spacing w:afterLines="50" w:after="156"/>
        <w:rPr>
          <w:rFonts w:eastAsiaTheme="minorEastAsia"/>
          <w:b/>
          <w:sz w:val="21"/>
          <w:u w:val="single"/>
          <w:lang w:eastAsia="zh-CN"/>
        </w:rPr>
      </w:pPr>
    </w:p>
    <w:p w:rsidR="009734BA" w:rsidRDefault="009734BA" w:rsidP="009734BA">
      <w:pPr>
        <w:spacing w:afterLines="50" w:after="156"/>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9734BA" w:rsidRPr="0055739B" w:rsidRDefault="009734BA" w:rsidP="009734BA">
      <w:pPr>
        <w:rPr>
          <w:rFonts w:eastAsiaTheme="minorEastAsia"/>
          <w:lang w:eastAsia="zh-CN"/>
        </w:rPr>
      </w:pPr>
    </w:p>
    <w:p w:rsidR="009734BA" w:rsidRPr="00BE7E38" w:rsidRDefault="009734BA" w:rsidP="009734BA">
      <w:pPr>
        <w:spacing w:afterLines="50" w:after="156"/>
        <w:rPr>
          <w:b/>
          <w:sz w:val="21"/>
          <w:szCs w:val="21"/>
          <w:u w:val="single"/>
          <w:lang w:eastAsia="zh-CN"/>
        </w:rPr>
      </w:pPr>
      <w:r>
        <w:rPr>
          <w:rFonts w:eastAsiaTheme="minorEastAsia" w:hint="eastAsia"/>
          <w:b/>
          <w:sz w:val="21"/>
          <w:szCs w:val="21"/>
          <w:u w:val="single"/>
          <w:lang w:eastAsia="zh-CN"/>
        </w:rPr>
        <w:t>A</w:t>
      </w:r>
      <w:r>
        <w:rPr>
          <w:rFonts w:hint="eastAsia"/>
          <w:b/>
          <w:sz w:val="21"/>
          <w:szCs w:val="21"/>
          <w:u w:val="single"/>
          <w:lang w:eastAsia="zh-CN"/>
        </w:rPr>
        <w:t>greement</w:t>
      </w:r>
      <w:r w:rsidRPr="00BE7E38">
        <w:rPr>
          <w:b/>
          <w:sz w:val="21"/>
          <w:szCs w:val="21"/>
          <w:lang w:eastAsia="zh-CN"/>
        </w:rPr>
        <w:t>:</w:t>
      </w:r>
    </w:p>
    <w:p w:rsidR="009734BA" w:rsidRPr="0055739B" w:rsidRDefault="009734BA" w:rsidP="009734BA">
      <w:pPr>
        <w:rPr>
          <w:rFonts w:eastAsiaTheme="minorEastAsia"/>
          <w:lang w:eastAsia="zh-CN"/>
        </w:rPr>
      </w:pPr>
    </w:p>
    <w:p w:rsidR="009734BA" w:rsidRPr="00D728A8" w:rsidRDefault="009734BA" w:rsidP="009734BA">
      <w:pPr>
        <w:rPr>
          <w:rFonts w:eastAsiaTheme="minorEastAsia"/>
          <w:lang w:val="x-none" w:eastAsia="zh-CN"/>
        </w:rPr>
      </w:pPr>
    </w:p>
    <w:p w:rsidR="009734BA" w:rsidRPr="009403F6" w:rsidRDefault="009734BA" w:rsidP="00297D66">
      <w:pPr>
        <w:rPr>
          <w:rFonts w:eastAsiaTheme="minorEastAsia"/>
          <w:lang w:eastAsia="zh-CN"/>
        </w:rPr>
      </w:pPr>
    </w:p>
    <w:p w:rsidR="00E03B5B" w:rsidRDefault="00E03B5B" w:rsidP="00E03B5B">
      <w:pPr>
        <w:pStyle w:val="RAN4H2"/>
        <w:numPr>
          <w:ilvl w:val="1"/>
          <w:numId w:val="1"/>
        </w:numPr>
        <w:spacing w:before="360" w:after="240" w:line="276" w:lineRule="auto"/>
        <w:ind w:left="567"/>
        <w:rPr>
          <w:rFonts w:eastAsiaTheme="minorEastAsia"/>
          <w:sz w:val="24"/>
          <w:lang w:eastAsia="zh-CN"/>
        </w:rPr>
      </w:pPr>
      <w:r>
        <w:rPr>
          <w:rFonts w:eastAsiaTheme="minorEastAsia" w:hint="eastAsia"/>
          <w:sz w:val="24"/>
          <w:lang w:eastAsia="zh-CN"/>
        </w:rPr>
        <w:t>WI scope</w:t>
      </w:r>
      <w:r w:rsidR="001149DA">
        <w:rPr>
          <w:rFonts w:eastAsiaTheme="minorEastAsia" w:hint="eastAsia"/>
          <w:sz w:val="24"/>
          <w:lang w:eastAsia="zh-CN"/>
        </w:rPr>
        <w:t xml:space="preserve"> (</w:t>
      </w:r>
      <w:r w:rsidR="00193FA1">
        <w:rPr>
          <w:rFonts w:eastAsiaTheme="minorEastAsia" w:hint="eastAsia"/>
          <w:sz w:val="24"/>
          <w:lang w:eastAsia="zh-CN"/>
        </w:rPr>
        <w:t>15</w:t>
      </w:r>
      <w:r w:rsidR="001149DA">
        <w:rPr>
          <w:rFonts w:eastAsiaTheme="minorEastAsia" w:hint="eastAsia"/>
          <w:sz w:val="24"/>
          <w:lang w:eastAsia="zh-CN"/>
        </w:rPr>
        <w:t xml:space="preserve"> min)</w:t>
      </w:r>
    </w:p>
    <w:p w:rsidR="00E03B5B" w:rsidRDefault="00E03B5B" w:rsidP="00E03B5B">
      <w:pPr>
        <w:spacing w:afterLines="50" w:after="156"/>
        <w:rPr>
          <w:rFonts w:eastAsiaTheme="minorEastAsia"/>
          <w:b/>
          <w:sz w:val="21"/>
          <w:lang w:eastAsia="zh-CN"/>
        </w:rPr>
      </w:pPr>
      <w:r w:rsidRPr="00E03B5B">
        <w:rPr>
          <w:b/>
          <w:sz w:val="21"/>
          <w:u w:val="single"/>
          <w:lang w:eastAsia="zh-CN"/>
        </w:rPr>
        <w:t>Agreements in RAN</w:t>
      </w:r>
      <w:r w:rsidRPr="00E03B5B">
        <w:rPr>
          <w:rFonts w:hint="eastAsia"/>
          <w:b/>
          <w:sz w:val="21"/>
          <w:u w:val="single"/>
          <w:lang w:eastAsia="zh-CN"/>
        </w:rPr>
        <w:t xml:space="preserve"> </w:t>
      </w:r>
      <w:r w:rsidRPr="00E03B5B">
        <w:rPr>
          <w:b/>
          <w:sz w:val="21"/>
          <w:u w:val="single"/>
          <w:lang w:eastAsia="zh-CN"/>
        </w:rPr>
        <w:t>#</w:t>
      </w:r>
      <w:r w:rsidRPr="00E03B5B">
        <w:rPr>
          <w:rFonts w:hint="eastAsia"/>
          <w:b/>
          <w:sz w:val="21"/>
          <w:u w:val="single"/>
          <w:lang w:eastAsia="zh-CN"/>
        </w:rPr>
        <w:t>85</w:t>
      </w:r>
      <w:r w:rsidR="0004183E">
        <w:rPr>
          <w:b/>
          <w:sz w:val="21"/>
          <w:u w:val="single"/>
          <w:lang w:eastAsia="zh-CN"/>
        </w:rPr>
        <w:t xml:space="preserve"> meeting </w:t>
      </w:r>
      <w:r w:rsidR="0004183E">
        <w:rPr>
          <w:rFonts w:eastAsiaTheme="minorEastAsia" w:hint="eastAsia"/>
          <w:b/>
          <w:sz w:val="21"/>
          <w:u w:val="single"/>
          <w:lang w:eastAsia="zh-CN"/>
        </w:rPr>
        <w:t xml:space="preserve">(WID in </w:t>
      </w:r>
      <w:r w:rsidR="0004183E" w:rsidRPr="0004183E">
        <w:rPr>
          <w:rFonts w:eastAsiaTheme="minorEastAsia"/>
          <w:b/>
          <w:sz w:val="21"/>
          <w:u w:val="single"/>
          <w:lang w:eastAsia="zh-CN"/>
        </w:rPr>
        <w:t>RP‑192282</w:t>
      </w:r>
      <w:r w:rsidRPr="00E03B5B">
        <w:rPr>
          <w:b/>
          <w:sz w:val="21"/>
          <w:u w:val="single"/>
          <w:lang w:eastAsia="zh-CN"/>
        </w:rPr>
        <w:t>)</w:t>
      </w:r>
      <w:r w:rsidRPr="00E03B5B">
        <w:rPr>
          <w:b/>
          <w:sz w:val="21"/>
          <w:lang w:eastAsia="zh-CN"/>
        </w:rPr>
        <w:t>:</w:t>
      </w:r>
    </w:p>
    <w:p w:rsidR="00D17630" w:rsidRPr="006F7C9D" w:rsidRDefault="00D17630" w:rsidP="00D17630">
      <w:pPr>
        <w:numPr>
          <w:ilvl w:val="0"/>
          <w:numId w:val="4"/>
        </w:numPr>
        <w:tabs>
          <w:tab w:val="num" w:pos="484"/>
        </w:tabs>
        <w:overflowPunct w:val="0"/>
        <w:autoSpaceDE w:val="0"/>
        <w:autoSpaceDN w:val="0"/>
        <w:adjustRightInd w:val="0"/>
        <w:snapToGrid w:val="0"/>
        <w:spacing w:after="100"/>
        <w:ind w:leftChars="100" w:left="483" w:hangingChars="135" w:hanging="283"/>
        <w:textAlignment w:val="baseline"/>
        <w:rPr>
          <w:rFonts w:eastAsia="宋体"/>
          <w:i/>
          <w:sz w:val="21"/>
          <w:szCs w:val="21"/>
          <w:lang w:eastAsia="zh-CN"/>
        </w:rPr>
      </w:pPr>
      <w:r w:rsidRPr="006F7C9D">
        <w:rPr>
          <w:rFonts w:eastAsia="宋体"/>
          <w:i/>
          <w:sz w:val="21"/>
          <w:szCs w:val="21"/>
          <w:lang w:eastAsia="zh-CN"/>
        </w:rPr>
        <w:t>Specify UE requirements to allow switching between case 1 and case 2 as below for two uplink carriers case inter-band EN-DC without SUL, inter-band UL CA and standalone SUL for UE supporting maxi</w:t>
      </w:r>
      <w:r>
        <w:rPr>
          <w:rFonts w:eastAsia="宋体"/>
          <w:i/>
          <w:sz w:val="21"/>
          <w:szCs w:val="21"/>
          <w:lang w:eastAsia="zh-CN"/>
        </w:rPr>
        <w:t>mum two concurrent transmission</w:t>
      </w:r>
    </w:p>
    <w:tbl>
      <w:tblPr>
        <w:tblW w:w="6040" w:type="dxa"/>
        <w:jc w:val="center"/>
        <w:tblCellMar>
          <w:left w:w="0" w:type="dxa"/>
          <w:right w:w="0" w:type="dxa"/>
        </w:tblCellMar>
        <w:tblLook w:val="0420" w:firstRow="1" w:lastRow="0" w:firstColumn="0" w:lastColumn="0" w:noHBand="0" w:noVBand="1"/>
      </w:tblPr>
      <w:tblGrid>
        <w:gridCol w:w="1400"/>
        <w:gridCol w:w="4640"/>
      </w:tblGrid>
      <w:tr w:rsidR="00D17630" w:rsidRPr="003D0FF9" w:rsidTr="00673559">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17630" w:rsidRPr="006F7C9D" w:rsidRDefault="00D17630" w:rsidP="00673559">
            <w:pPr>
              <w:snapToGrid w:val="0"/>
              <w:rPr>
                <w:i/>
                <w:sz w:val="21"/>
                <w:szCs w:val="20"/>
                <w:lang w:eastAsia="zh-CN"/>
              </w:rPr>
            </w:pPr>
            <w:r w:rsidRPr="006F7C9D">
              <w:rPr>
                <w:i/>
                <w:color w:val="000000"/>
                <w:kern w:val="24"/>
                <w:sz w:val="21"/>
                <w:szCs w:val="20"/>
                <w:lang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17630" w:rsidRPr="006F7C9D" w:rsidRDefault="00D17630" w:rsidP="00673559">
            <w:pPr>
              <w:snapToGrid w:val="0"/>
              <w:rPr>
                <w:i/>
                <w:sz w:val="21"/>
                <w:szCs w:val="20"/>
                <w:lang w:eastAsia="zh-CN"/>
              </w:rPr>
            </w:pPr>
            <w:r w:rsidRPr="006F7C9D">
              <w:rPr>
                <w:i/>
                <w:color w:val="000000"/>
                <w:kern w:val="24"/>
                <w:sz w:val="21"/>
                <w:szCs w:val="20"/>
                <w:lang w:eastAsia="zh-CN"/>
              </w:rPr>
              <w:t xml:space="preserve">1 </w:t>
            </w:r>
            <w:proofErr w:type="spellStart"/>
            <w:r w:rsidRPr="006F7C9D">
              <w:rPr>
                <w:i/>
                <w:color w:val="000000"/>
                <w:kern w:val="24"/>
                <w:sz w:val="21"/>
                <w:szCs w:val="20"/>
                <w:lang w:eastAsia="zh-CN"/>
              </w:rPr>
              <w:t>Tx</w:t>
            </w:r>
            <w:proofErr w:type="spellEnd"/>
            <w:r w:rsidRPr="006F7C9D">
              <w:rPr>
                <w:i/>
                <w:color w:val="000000"/>
                <w:kern w:val="24"/>
                <w:sz w:val="21"/>
                <w:szCs w:val="20"/>
                <w:lang w:eastAsia="zh-CN"/>
              </w:rPr>
              <w:t xml:space="preserve"> on carrier 1 and 1 </w:t>
            </w:r>
            <w:proofErr w:type="spellStart"/>
            <w:r w:rsidRPr="006F7C9D">
              <w:rPr>
                <w:i/>
                <w:color w:val="000000"/>
                <w:kern w:val="24"/>
                <w:sz w:val="21"/>
                <w:szCs w:val="20"/>
                <w:lang w:eastAsia="zh-CN"/>
              </w:rPr>
              <w:t>Tx</w:t>
            </w:r>
            <w:proofErr w:type="spellEnd"/>
            <w:r w:rsidRPr="006F7C9D">
              <w:rPr>
                <w:i/>
                <w:color w:val="000000"/>
                <w:kern w:val="24"/>
                <w:sz w:val="21"/>
                <w:szCs w:val="20"/>
                <w:lang w:eastAsia="zh-CN"/>
              </w:rPr>
              <w:t xml:space="preserve"> on carrier 2</w:t>
            </w:r>
          </w:p>
        </w:tc>
      </w:tr>
      <w:tr w:rsidR="00D17630" w:rsidRPr="003D0FF9" w:rsidTr="00673559">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17630" w:rsidRPr="006F7C9D" w:rsidRDefault="00D17630" w:rsidP="00673559">
            <w:pPr>
              <w:snapToGrid w:val="0"/>
              <w:rPr>
                <w:i/>
                <w:sz w:val="21"/>
                <w:szCs w:val="20"/>
                <w:lang w:eastAsia="zh-CN"/>
              </w:rPr>
            </w:pPr>
            <w:r w:rsidRPr="006F7C9D">
              <w:rPr>
                <w:i/>
                <w:color w:val="000000"/>
                <w:kern w:val="24"/>
                <w:sz w:val="21"/>
                <w:szCs w:val="20"/>
                <w:lang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17630" w:rsidRPr="006F7C9D" w:rsidRDefault="00D17630" w:rsidP="00673559">
            <w:pPr>
              <w:snapToGrid w:val="0"/>
              <w:rPr>
                <w:i/>
                <w:sz w:val="21"/>
                <w:szCs w:val="20"/>
                <w:lang w:eastAsia="zh-CN"/>
              </w:rPr>
            </w:pPr>
            <w:r w:rsidRPr="006F7C9D">
              <w:rPr>
                <w:i/>
                <w:color w:val="000000"/>
                <w:kern w:val="24"/>
                <w:sz w:val="21"/>
                <w:szCs w:val="20"/>
                <w:lang w:eastAsia="zh-CN"/>
              </w:rPr>
              <w:t xml:space="preserve">0 </w:t>
            </w:r>
            <w:proofErr w:type="spellStart"/>
            <w:r w:rsidRPr="006F7C9D">
              <w:rPr>
                <w:i/>
                <w:color w:val="000000"/>
                <w:kern w:val="24"/>
                <w:sz w:val="21"/>
                <w:szCs w:val="20"/>
                <w:lang w:eastAsia="zh-CN"/>
              </w:rPr>
              <w:t>Tx</w:t>
            </w:r>
            <w:proofErr w:type="spellEnd"/>
            <w:r w:rsidRPr="006F7C9D">
              <w:rPr>
                <w:i/>
                <w:color w:val="000000"/>
                <w:kern w:val="24"/>
                <w:sz w:val="21"/>
                <w:szCs w:val="20"/>
                <w:lang w:eastAsia="zh-CN"/>
              </w:rPr>
              <w:t xml:space="preserve"> on carrier 1 and 2 </w:t>
            </w:r>
            <w:proofErr w:type="spellStart"/>
            <w:r w:rsidRPr="006F7C9D">
              <w:rPr>
                <w:i/>
                <w:color w:val="000000"/>
                <w:kern w:val="24"/>
                <w:sz w:val="21"/>
                <w:szCs w:val="20"/>
                <w:lang w:eastAsia="zh-CN"/>
              </w:rPr>
              <w:t>Tx</w:t>
            </w:r>
            <w:proofErr w:type="spellEnd"/>
            <w:r w:rsidRPr="006F7C9D">
              <w:rPr>
                <w:i/>
                <w:color w:val="000000"/>
                <w:kern w:val="24"/>
                <w:sz w:val="21"/>
                <w:szCs w:val="20"/>
                <w:lang w:eastAsia="zh-CN"/>
              </w:rPr>
              <w:t xml:space="preserve"> on carrier 2 </w:t>
            </w:r>
          </w:p>
        </w:tc>
      </w:tr>
    </w:tbl>
    <w:p w:rsidR="00D17630" w:rsidRPr="003D0FF9" w:rsidRDefault="00D17630" w:rsidP="00D17630">
      <w:pPr>
        <w:pStyle w:val="aa"/>
        <w:overflowPunct w:val="0"/>
        <w:ind w:firstLine="400"/>
        <w:rPr>
          <w:rFonts w:ascii="Times New Roman" w:hAnsi="Times New Roman"/>
          <w:sz w:val="20"/>
          <w:szCs w:val="20"/>
        </w:rPr>
      </w:pPr>
    </w:p>
    <w:p w:rsidR="00D17630" w:rsidRPr="006F7C9D" w:rsidRDefault="00D17630" w:rsidP="00D17630">
      <w:pPr>
        <w:widowControl w:val="0"/>
        <w:numPr>
          <w:ilvl w:val="2"/>
          <w:numId w:val="5"/>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i/>
          <w:sz w:val="21"/>
          <w:szCs w:val="21"/>
          <w:lang w:eastAsia="zh-CN"/>
        </w:rPr>
      </w:pPr>
      <w:r w:rsidRPr="006F7C9D">
        <w:rPr>
          <w:i/>
          <w:sz w:val="21"/>
          <w:szCs w:val="21"/>
          <w:lang w:eastAsia="zh-CN"/>
        </w:rPr>
        <w:t>UE RF requirements, e.g., time mask RF requirements and other necessary RF requirements if any</w:t>
      </w:r>
    </w:p>
    <w:p w:rsidR="00D17630" w:rsidRPr="006F7C9D" w:rsidRDefault="00D17630" w:rsidP="00D17630">
      <w:pPr>
        <w:pStyle w:val="a0"/>
        <w:numPr>
          <w:ilvl w:val="2"/>
          <w:numId w:val="28"/>
        </w:numPr>
        <w:tabs>
          <w:tab w:val="clear" w:pos="2160"/>
          <w:tab w:val="num" w:pos="226"/>
          <w:tab w:val="num" w:pos="284"/>
          <w:tab w:val="num" w:pos="1418"/>
          <w:tab w:val="left" w:pos="5103"/>
        </w:tabs>
        <w:snapToGrid w:val="0"/>
        <w:ind w:left="1418" w:hanging="284"/>
        <w:rPr>
          <w:rFonts w:eastAsia="宋体"/>
          <w:i/>
          <w:sz w:val="21"/>
          <w:szCs w:val="21"/>
          <w:lang w:val="en-US" w:eastAsia="zh-CN"/>
        </w:rPr>
      </w:pPr>
      <w:r w:rsidRPr="006F7C9D">
        <w:rPr>
          <w:rFonts w:eastAsia="宋体"/>
          <w:i/>
          <w:sz w:val="21"/>
          <w:szCs w:val="21"/>
          <w:lang w:val="en-US" w:eastAsia="zh-CN"/>
        </w:rPr>
        <w:t>The options agreed at RAN4 #92 in R4-1910531 can be considered as starting point</w:t>
      </w:r>
    </w:p>
    <w:p w:rsidR="00D17630" w:rsidRPr="006F7C9D" w:rsidRDefault="00D17630" w:rsidP="00D17630">
      <w:pPr>
        <w:widowControl w:val="0"/>
        <w:numPr>
          <w:ilvl w:val="2"/>
          <w:numId w:val="5"/>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i/>
          <w:sz w:val="21"/>
          <w:szCs w:val="21"/>
          <w:lang w:eastAsia="zh-CN"/>
        </w:rPr>
      </w:pPr>
      <w:r w:rsidRPr="006F7C9D">
        <w:rPr>
          <w:i/>
          <w:sz w:val="21"/>
          <w:szCs w:val="21"/>
          <w:lang w:eastAsia="zh-CN"/>
        </w:rPr>
        <w:t>Study if there are any impact to interruption and delay requirements, and specify the RRM requirements if needed</w:t>
      </w:r>
    </w:p>
    <w:p w:rsidR="00D17630" w:rsidRPr="006F7C9D" w:rsidRDefault="00D17630" w:rsidP="00D17630">
      <w:pPr>
        <w:widowControl w:val="0"/>
        <w:numPr>
          <w:ilvl w:val="2"/>
          <w:numId w:val="5"/>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i/>
          <w:sz w:val="21"/>
          <w:szCs w:val="21"/>
          <w:lang w:eastAsia="zh-CN"/>
        </w:rPr>
      </w:pPr>
      <w:r w:rsidRPr="006F7C9D">
        <w:rPr>
          <w:i/>
          <w:sz w:val="21"/>
          <w:szCs w:val="21"/>
          <w:lang w:eastAsia="zh-CN"/>
        </w:rPr>
        <w:t>RAN1 will further study by Dec 2019 if there are any RAN1 potential impacts based on RAN4 LS if any</w:t>
      </w:r>
    </w:p>
    <w:p w:rsidR="00D17630" w:rsidRPr="006F7C9D" w:rsidRDefault="00D17630" w:rsidP="00D17630">
      <w:pPr>
        <w:pStyle w:val="a0"/>
        <w:numPr>
          <w:ilvl w:val="2"/>
          <w:numId w:val="28"/>
        </w:numPr>
        <w:tabs>
          <w:tab w:val="clear" w:pos="2160"/>
          <w:tab w:val="num" w:pos="226"/>
          <w:tab w:val="num" w:pos="284"/>
          <w:tab w:val="num" w:pos="1418"/>
          <w:tab w:val="left" w:pos="5103"/>
        </w:tabs>
        <w:snapToGrid w:val="0"/>
        <w:ind w:left="1418" w:hanging="284"/>
        <w:rPr>
          <w:rFonts w:eastAsia="宋体"/>
          <w:i/>
          <w:sz w:val="21"/>
          <w:szCs w:val="21"/>
          <w:lang w:val="en-US" w:eastAsia="zh-CN"/>
        </w:rPr>
      </w:pPr>
      <w:r w:rsidRPr="006F7C9D">
        <w:rPr>
          <w:rFonts w:eastAsia="宋体"/>
          <w:i/>
          <w:sz w:val="21"/>
          <w:szCs w:val="21"/>
          <w:lang w:val="en-US" w:eastAsia="zh-CN"/>
        </w:rPr>
        <w:t xml:space="preserve">No new TDM pattern will be defined, i.e. scheduling-based switching is assumed. </w:t>
      </w:r>
    </w:p>
    <w:p w:rsidR="00D17630" w:rsidRPr="006F7C9D" w:rsidRDefault="00D17630" w:rsidP="00D17630">
      <w:pPr>
        <w:pStyle w:val="a0"/>
        <w:numPr>
          <w:ilvl w:val="2"/>
          <w:numId w:val="28"/>
        </w:numPr>
        <w:tabs>
          <w:tab w:val="clear" w:pos="2160"/>
          <w:tab w:val="num" w:pos="226"/>
          <w:tab w:val="num" w:pos="284"/>
          <w:tab w:val="num" w:pos="1418"/>
          <w:tab w:val="left" w:pos="5103"/>
        </w:tabs>
        <w:snapToGrid w:val="0"/>
        <w:ind w:left="1418" w:hanging="284"/>
        <w:rPr>
          <w:rFonts w:eastAsia="宋体"/>
          <w:i/>
          <w:sz w:val="21"/>
          <w:szCs w:val="21"/>
          <w:lang w:val="en-US" w:eastAsia="zh-CN"/>
        </w:rPr>
      </w:pPr>
      <w:r w:rsidRPr="006F7C9D">
        <w:rPr>
          <w:rFonts w:eastAsia="宋体"/>
          <w:i/>
          <w:sz w:val="21"/>
          <w:szCs w:val="21"/>
          <w:lang w:val="en-US" w:eastAsia="zh-CN"/>
        </w:rPr>
        <w:t xml:space="preserve">Finalization of RAN4 requirements and approval of RAN4 CRs shall be based on RAN1 LS  </w:t>
      </w:r>
    </w:p>
    <w:p w:rsidR="00D17630" w:rsidRPr="006F7C9D" w:rsidRDefault="00D17630" w:rsidP="00D17630">
      <w:pPr>
        <w:pStyle w:val="a0"/>
        <w:numPr>
          <w:ilvl w:val="2"/>
          <w:numId w:val="28"/>
        </w:numPr>
        <w:tabs>
          <w:tab w:val="clear" w:pos="2160"/>
          <w:tab w:val="num" w:pos="226"/>
          <w:tab w:val="num" w:pos="284"/>
          <w:tab w:val="num" w:pos="1418"/>
          <w:tab w:val="left" w:pos="5103"/>
        </w:tabs>
        <w:snapToGrid w:val="0"/>
        <w:ind w:left="1418" w:hanging="284"/>
        <w:rPr>
          <w:rFonts w:eastAsia="宋体"/>
          <w:i/>
          <w:sz w:val="21"/>
          <w:szCs w:val="21"/>
          <w:lang w:val="en-US" w:eastAsia="zh-CN"/>
        </w:rPr>
      </w:pPr>
      <w:r w:rsidRPr="006F7C9D">
        <w:rPr>
          <w:rFonts w:eastAsia="宋体"/>
          <w:i/>
          <w:sz w:val="21"/>
          <w:szCs w:val="21"/>
          <w:lang w:val="en-US" w:eastAsia="zh-CN"/>
        </w:rPr>
        <w:lastRenderedPageBreak/>
        <w:t xml:space="preserve">Strive to minimize RAN1 impact. </w:t>
      </w:r>
    </w:p>
    <w:p w:rsidR="00D17630" w:rsidRPr="006F7C9D" w:rsidRDefault="00D17630" w:rsidP="00D17630">
      <w:pPr>
        <w:pStyle w:val="a0"/>
        <w:numPr>
          <w:ilvl w:val="2"/>
          <w:numId w:val="28"/>
        </w:numPr>
        <w:tabs>
          <w:tab w:val="clear" w:pos="2160"/>
          <w:tab w:val="num" w:pos="226"/>
          <w:tab w:val="num" w:pos="284"/>
          <w:tab w:val="num" w:pos="1418"/>
          <w:tab w:val="left" w:pos="5103"/>
        </w:tabs>
        <w:snapToGrid w:val="0"/>
        <w:ind w:left="1418" w:hanging="284"/>
        <w:rPr>
          <w:rFonts w:eastAsia="宋体"/>
          <w:i/>
          <w:sz w:val="21"/>
          <w:szCs w:val="21"/>
          <w:lang w:val="en-US" w:eastAsia="zh-CN"/>
        </w:rPr>
      </w:pPr>
      <w:r w:rsidRPr="006F7C9D">
        <w:rPr>
          <w:rFonts w:eastAsia="宋体"/>
          <w:i/>
          <w:sz w:val="21"/>
          <w:szCs w:val="21"/>
          <w:lang w:val="en-US" w:eastAsia="zh-CN"/>
        </w:rPr>
        <w:t xml:space="preserve">Strive to achieve no impact to RAN1 E-UTRAN spec </w:t>
      </w:r>
    </w:p>
    <w:p w:rsidR="00D17630" w:rsidRPr="006F7C9D" w:rsidRDefault="00D17630" w:rsidP="00D17630">
      <w:pPr>
        <w:pStyle w:val="a0"/>
        <w:numPr>
          <w:ilvl w:val="2"/>
          <w:numId w:val="28"/>
        </w:numPr>
        <w:tabs>
          <w:tab w:val="clear" w:pos="2160"/>
          <w:tab w:val="num" w:pos="226"/>
          <w:tab w:val="num" w:pos="284"/>
          <w:tab w:val="num" w:pos="1418"/>
          <w:tab w:val="left" w:pos="5103"/>
        </w:tabs>
        <w:snapToGrid w:val="0"/>
        <w:ind w:left="1418" w:hanging="284"/>
        <w:rPr>
          <w:rFonts w:eastAsia="宋体"/>
          <w:i/>
          <w:sz w:val="21"/>
          <w:szCs w:val="21"/>
          <w:lang w:val="en-US" w:eastAsia="zh-CN"/>
        </w:rPr>
      </w:pPr>
      <w:r w:rsidRPr="006F7C9D">
        <w:rPr>
          <w:rFonts w:eastAsia="宋体"/>
          <w:i/>
          <w:sz w:val="21"/>
          <w:szCs w:val="21"/>
          <w:lang w:val="en-US" w:eastAsia="zh-CN"/>
        </w:rPr>
        <w:t xml:space="preserve">Strive to avoid defining location of switching period impacting RAN1 spec </w:t>
      </w:r>
    </w:p>
    <w:p w:rsidR="00D17630" w:rsidRPr="003D0FF9" w:rsidRDefault="00D17630" w:rsidP="00D17630">
      <w:pPr>
        <w:widowControl w:val="0"/>
        <w:numPr>
          <w:ilvl w:val="2"/>
          <w:numId w:val="5"/>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szCs w:val="20"/>
        </w:rPr>
      </w:pPr>
      <w:r w:rsidRPr="006F7C9D">
        <w:rPr>
          <w:i/>
          <w:sz w:val="21"/>
          <w:szCs w:val="21"/>
          <w:lang w:eastAsia="zh-CN"/>
        </w:rPr>
        <w:t>Define per band per band combination or per band combination UE capability signaling if needed</w:t>
      </w:r>
    </w:p>
    <w:p w:rsidR="00D17630" w:rsidRPr="006F7C9D" w:rsidRDefault="00D17630" w:rsidP="00D17630">
      <w:pPr>
        <w:widowControl w:val="0"/>
        <w:tabs>
          <w:tab w:val="num" w:pos="993"/>
          <w:tab w:val="num" w:pos="1701"/>
        </w:tabs>
        <w:overflowPunct w:val="0"/>
        <w:autoSpaceDE w:val="0"/>
        <w:autoSpaceDN w:val="0"/>
        <w:adjustRightInd w:val="0"/>
        <w:snapToGrid w:val="0"/>
        <w:spacing w:after="100"/>
        <w:ind w:left="710"/>
        <w:textAlignment w:val="baseline"/>
        <w:rPr>
          <w:i/>
          <w:sz w:val="21"/>
          <w:szCs w:val="21"/>
          <w:lang w:eastAsia="zh-CN"/>
        </w:rPr>
      </w:pPr>
      <w:r w:rsidRPr="006F7C9D">
        <w:rPr>
          <w:i/>
          <w:sz w:val="21"/>
          <w:szCs w:val="21"/>
          <w:lang w:eastAsia="zh-CN"/>
        </w:rPr>
        <w:t>Note 1: Only addressing the case of co-located and synchronized network deployment for the two UL carriers</w:t>
      </w:r>
    </w:p>
    <w:p w:rsidR="00D17630" w:rsidRPr="006F7C9D" w:rsidRDefault="00D17630" w:rsidP="00D17630">
      <w:pPr>
        <w:widowControl w:val="0"/>
        <w:tabs>
          <w:tab w:val="num" w:pos="993"/>
          <w:tab w:val="num" w:pos="1701"/>
        </w:tabs>
        <w:overflowPunct w:val="0"/>
        <w:autoSpaceDE w:val="0"/>
        <w:autoSpaceDN w:val="0"/>
        <w:adjustRightInd w:val="0"/>
        <w:snapToGrid w:val="0"/>
        <w:spacing w:after="100"/>
        <w:ind w:left="710"/>
        <w:textAlignment w:val="baseline"/>
        <w:rPr>
          <w:i/>
          <w:sz w:val="21"/>
          <w:szCs w:val="21"/>
          <w:lang w:eastAsia="zh-CN"/>
        </w:rPr>
      </w:pPr>
      <w:r>
        <w:rPr>
          <w:i/>
          <w:sz w:val="21"/>
          <w:szCs w:val="21"/>
          <w:lang w:eastAsia="zh-CN"/>
        </w:rPr>
        <w:t>Note 2: </w:t>
      </w:r>
      <w:r w:rsidRPr="006F7C9D">
        <w:rPr>
          <w:i/>
          <w:sz w:val="21"/>
          <w:szCs w:val="21"/>
          <w:lang w:eastAsia="zh-CN"/>
        </w:rPr>
        <w:t>Only addressing the case of single TAG for the two UL carriers for SUL and for UL CA</w:t>
      </w:r>
    </w:p>
    <w:p w:rsidR="00D17630" w:rsidRPr="006F7C9D" w:rsidRDefault="00D17630" w:rsidP="00D17630">
      <w:pPr>
        <w:widowControl w:val="0"/>
        <w:tabs>
          <w:tab w:val="num" w:pos="993"/>
          <w:tab w:val="num" w:pos="1701"/>
        </w:tabs>
        <w:overflowPunct w:val="0"/>
        <w:autoSpaceDE w:val="0"/>
        <w:autoSpaceDN w:val="0"/>
        <w:adjustRightInd w:val="0"/>
        <w:snapToGrid w:val="0"/>
        <w:spacing w:after="100"/>
        <w:ind w:left="710"/>
        <w:textAlignment w:val="baseline"/>
        <w:rPr>
          <w:i/>
          <w:sz w:val="21"/>
          <w:szCs w:val="21"/>
          <w:lang w:eastAsia="zh-CN"/>
        </w:rPr>
      </w:pPr>
      <w:r>
        <w:rPr>
          <w:i/>
          <w:sz w:val="21"/>
          <w:szCs w:val="21"/>
          <w:lang w:eastAsia="zh-CN"/>
        </w:rPr>
        <w:t xml:space="preserve">Note 3: </w:t>
      </w:r>
      <w:r w:rsidRPr="006F7C9D">
        <w:rPr>
          <w:i/>
          <w:sz w:val="21"/>
          <w:szCs w:val="21"/>
          <w:lang w:eastAsia="zh-CN"/>
        </w:rPr>
        <w:t>The above objectives will not relax the existing requirements specified in Rel-15 38.101-3 for band combinations allowing single uplink transmission</w:t>
      </w:r>
    </w:p>
    <w:p w:rsidR="00D17630" w:rsidRPr="006F7C9D" w:rsidRDefault="00D17630" w:rsidP="00D17630">
      <w:pPr>
        <w:widowControl w:val="0"/>
        <w:tabs>
          <w:tab w:val="num" w:pos="993"/>
          <w:tab w:val="num" w:pos="1701"/>
        </w:tabs>
        <w:overflowPunct w:val="0"/>
        <w:autoSpaceDE w:val="0"/>
        <w:autoSpaceDN w:val="0"/>
        <w:adjustRightInd w:val="0"/>
        <w:snapToGrid w:val="0"/>
        <w:spacing w:after="100"/>
        <w:ind w:left="710"/>
        <w:textAlignment w:val="baseline"/>
        <w:rPr>
          <w:i/>
          <w:sz w:val="21"/>
          <w:szCs w:val="21"/>
          <w:lang w:eastAsia="zh-CN"/>
        </w:rPr>
      </w:pPr>
      <w:r w:rsidRPr="006F7C9D">
        <w:rPr>
          <w:i/>
          <w:sz w:val="21"/>
          <w:szCs w:val="21"/>
          <w:lang w:eastAsia="zh-CN"/>
        </w:rPr>
        <w:t>Note 4: The UE is configured with two different uplink carrier frequencies.</w:t>
      </w:r>
    </w:p>
    <w:p w:rsidR="0004183E" w:rsidRPr="00D17630" w:rsidRDefault="0004183E" w:rsidP="00E03B5B">
      <w:pPr>
        <w:spacing w:afterLines="50" w:after="156"/>
        <w:rPr>
          <w:rFonts w:eastAsiaTheme="minorEastAsia"/>
          <w:b/>
          <w:sz w:val="21"/>
          <w:u w:val="single"/>
          <w:lang w:eastAsia="zh-CN"/>
        </w:rPr>
      </w:pPr>
    </w:p>
    <w:p w:rsidR="00E03B5B" w:rsidRDefault="00E03B5B" w:rsidP="00E03B5B">
      <w:pPr>
        <w:spacing w:afterLines="50" w:after="156"/>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193FA1" w:rsidRPr="0089482A" w:rsidRDefault="002A1297" w:rsidP="00193FA1">
      <w:pPr>
        <w:widowControl w:val="0"/>
        <w:numPr>
          <w:ilvl w:val="0"/>
          <w:numId w:val="14"/>
        </w:numPr>
        <w:tabs>
          <w:tab w:val="clear" w:pos="1077"/>
          <w:tab w:val="num" w:pos="426"/>
        </w:tabs>
        <w:adjustRightInd w:val="0"/>
        <w:snapToGrid w:val="0"/>
        <w:spacing w:before="60" w:after="60"/>
        <w:ind w:left="426" w:hanging="284"/>
        <w:jc w:val="both"/>
        <w:rPr>
          <w:bCs/>
          <w:sz w:val="21"/>
          <w:szCs w:val="21"/>
        </w:rPr>
      </w:pPr>
      <w:proofErr w:type="spellStart"/>
      <w:r>
        <w:rPr>
          <w:rFonts w:eastAsiaTheme="minorEastAsia" w:hint="eastAsia"/>
          <w:bCs/>
          <w:sz w:val="21"/>
          <w:szCs w:val="21"/>
          <w:lang w:eastAsia="zh-CN"/>
        </w:rPr>
        <w:t>Tx</w:t>
      </w:r>
      <w:proofErr w:type="spellEnd"/>
      <w:r>
        <w:rPr>
          <w:rFonts w:eastAsiaTheme="minorEastAsia" w:hint="eastAsia"/>
          <w:bCs/>
          <w:sz w:val="21"/>
          <w:szCs w:val="21"/>
          <w:lang w:eastAsia="zh-CN"/>
        </w:rPr>
        <w:t xml:space="preserve"> in case 1 and case 2</w:t>
      </w:r>
    </w:p>
    <w:p w:rsidR="00193FA1" w:rsidRPr="00BB0132" w:rsidRDefault="00193FA1" w:rsidP="002A1297">
      <w:pPr>
        <w:pStyle w:val="Paragraphedeliste"/>
        <w:numPr>
          <w:ilvl w:val="1"/>
          <w:numId w:val="15"/>
        </w:numPr>
        <w:adjustRightInd w:val="0"/>
        <w:snapToGrid w:val="0"/>
        <w:spacing w:before="60" w:after="60"/>
        <w:ind w:left="851" w:hanging="284"/>
        <w:rPr>
          <w:sz w:val="21"/>
          <w:szCs w:val="21"/>
          <w:lang w:val="en-US"/>
        </w:rPr>
      </w:pPr>
      <w:r w:rsidRPr="00BB0132">
        <w:rPr>
          <w:rFonts w:hint="eastAsia"/>
          <w:sz w:val="21"/>
          <w:szCs w:val="21"/>
          <w:lang w:val="en-US"/>
        </w:rPr>
        <w:t xml:space="preserve">Option 1: </w:t>
      </w:r>
      <w:r w:rsidR="002A1297" w:rsidRPr="002A1297">
        <w:rPr>
          <w:sz w:val="21"/>
          <w:szCs w:val="21"/>
          <w:lang w:val="en-US"/>
        </w:rPr>
        <w:t xml:space="preserve">for standalone SUL, </w:t>
      </w:r>
      <w:r w:rsidRPr="00BB0132">
        <w:rPr>
          <w:rFonts w:hint="eastAsia"/>
          <w:sz w:val="21"/>
          <w:szCs w:val="21"/>
          <w:lang w:val="en-US"/>
        </w:rPr>
        <w:t xml:space="preserve">the switching between case 1 and case 2 as below </w:t>
      </w:r>
      <w:r w:rsidRPr="00BB0132">
        <w:rPr>
          <w:sz w:val="21"/>
          <w:szCs w:val="21"/>
          <w:lang w:val="en-US"/>
        </w:rPr>
        <w:t>for two uplink carriers</w:t>
      </w:r>
      <w:r w:rsidRPr="00BB0132">
        <w:rPr>
          <w:rFonts w:hint="eastAsia"/>
          <w:sz w:val="21"/>
          <w:szCs w:val="21"/>
          <w:lang w:val="en-US"/>
        </w:rPr>
        <w:t xml:space="preserve"> </w:t>
      </w:r>
      <w:r w:rsidRPr="00BB0132">
        <w:rPr>
          <w:sz w:val="21"/>
          <w:szCs w:val="21"/>
          <w:lang w:val="en-US"/>
        </w:rPr>
        <w:t xml:space="preserve">for UE supporting maximum two concurrent </w:t>
      </w:r>
      <w:proofErr w:type="gramStart"/>
      <w:r w:rsidRPr="00BB0132">
        <w:rPr>
          <w:sz w:val="21"/>
          <w:szCs w:val="21"/>
          <w:lang w:val="en-US"/>
        </w:rPr>
        <w:t>transmission</w:t>
      </w:r>
      <w:proofErr w:type="gramEnd"/>
      <w:r w:rsidRPr="00BB0132">
        <w:rPr>
          <w:rFonts w:hint="eastAsia"/>
          <w:sz w:val="21"/>
          <w:szCs w:val="21"/>
          <w:lang w:val="en-US"/>
        </w:rPr>
        <w:t>. (CMCC)</w:t>
      </w:r>
    </w:p>
    <w:tbl>
      <w:tblPr>
        <w:tblW w:w="6040" w:type="dxa"/>
        <w:jc w:val="center"/>
        <w:tblCellMar>
          <w:left w:w="0" w:type="dxa"/>
          <w:right w:w="0" w:type="dxa"/>
        </w:tblCellMar>
        <w:tblLook w:val="0420" w:firstRow="1" w:lastRow="0" w:firstColumn="0" w:lastColumn="0" w:noHBand="0" w:noVBand="1"/>
      </w:tblPr>
      <w:tblGrid>
        <w:gridCol w:w="1400"/>
        <w:gridCol w:w="4640"/>
      </w:tblGrid>
      <w:tr w:rsidR="00193FA1" w:rsidRPr="00BB0132" w:rsidTr="001E4F85">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3FA1" w:rsidRPr="00BB0132" w:rsidRDefault="00193FA1" w:rsidP="001E4F85">
            <w:pPr>
              <w:rPr>
                <w:szCs w:val="20"/>
                <w:lang w:eastAsia="zh-CN"/>
              </w:rPr>
            </w:pPr>
            <w:r w:rsidRPr="00BB0132">
              <w:rPr>
                <w:kern w:val="24"/>
                <w:szCs w:val="20"/>
                <w:lang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3FA1" w:rsidRPr="00BB0132" w:rsidRDefault="00193FA1" w:rsidP="001E4F85">
            <w:pPr>
              <w:rPr>
                <w:szCs w:val="20"/>
                <w:lang w:eastAsia="zh-CN"/>
              </w:rPr>
            </w:pPr>
            <w:r w:rsidRPr="00BB0132">
              <w:rPr>
                <w:kern w:val="24"/>
                <w:szCs w:val="20"/>
                <w:lang w:eastAsia="zh-CN"/>
              </w:rPr>
              <w:t xml:space="preserve">1 </w:t>
            </w:r>
            <w:proofErr w:type="spellStart"/>
            <w:r w:rsidRPr="00BB0132">
              <w:rPr>
                <w:kern w:val="24"/>
                <w:szCs w:val="20"/>
                <w:lang w:eastAsia="zh-CN"/>
              </w:rPr>
              <w:t>Tx</w:t>
            </w:r>
            <w:proofErr w:type="spellEnd"/>
            <w:r w:rsidRPr="00BB0132">
              <w:rPr>
                <w:kern w:val="24"/>
                <w:szCs w:val="20"/>
                <w:lang w:eastAsia="zh-CN"/>
              </w:rPr>
              <w:t xml:space="preserve"> on carrier 1 and </w:t>
            </w:r>
            <w:r w:rsidRPr="00BB0132">
              <w:rPr>
                <w:rFonts w:eastAsia="宋体" w:hint="eastAsia"/>
                <w:i/>
                <w:kern w:val="24"/>
                <w:szCs w:val="20"/>
                <w:lang w:eastAsia="zh-CN"/>
              </w:rPr>
              <w:t>0</w:t>
            </w:r>
            <w:r w:rsidRPr="00BB0132">
              <w:rPr>
                <w:i/>
                <w:kern w:val="24"/>
                <w:szCs w:val="20"/>
                <w:lang w:eastAsia="zh-CN"/>
              </w:rPr>
              <w:t xml:space="preserve"> </w:t>
            </w:r>
            <w:proofErr w:type="spellStart"/>
            <w:r w:rsidRPr="00BB0132">
              <w:rPr>
                <w:i/>
                <w:kern w:val="24"/>
                <w:szCs w:val="20"/>
                <w:lang w:eastAsia="zh-CN"/>
              </w:rPr>
              <w:t>Tx</w:t>
            </w:r>
            <w:proofErr w:type="spellEnd"/>
            <w:r w:rsidRPr="00BB0132">
              <w:rPr>
                <w:kern w:val="24"/>
                <w:szCs w:val="20"/>
                <w:lang w:eastAsia="zh-CN"/>
              </w:rPr>
              <w:t xml:space="preserve"> on carrier 2</w:t>
            </w:r>
          </w:p>
        </w:tc>
      </w:tr>
      <w:tr w:rsidR="00193FA1" w:rsidRPr="00BB0132" w:rsidTr="001E4F85">
        <w:trPr>
          <w:trHeight w:val="164"/>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3FA1" w:rsidRPr="00BB0132" w:rsidRDefault="00193FA1" w:rsidP="001E4F85">
            <w:pPr>
              <w:rPr>
                <w:szCs w:val="20"/>
                <w:lang w:eastAsia="zh-CN"/>
              </w:rPr>
            </w:pPr>
            <w:r w:rsidRPr="00BB0132">
              <w:rPr>
                <w:kern w:val="24"/>
                <w:szCs w:val="20"/>
                <w:lang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3FA1" w:rsidRPr="00BB0132" w:rsidRDefault="00193FA1" w:rsidP="001E4F85">
            <w:pPr>
              <w:rPr>
                <w:szCs w:val="20"/>
                <w:lang w:eastAsia="zh-CN"/>
              </w:rPr>
            </w:pPr>
            <w:r w:rsidRPr="00BB0132">
              <w:rPr>
                <w:kern w:val="24"/>
                <w:szCs w:val="20"/>
                <w:lang w:eastAsia="zh-CN"/>
              </w:rPr>
              <w:t xml:space="preserve">0 </w:t>
            </w:r>
            <w:proofErr w:type="spellStart"/>
            <w:r w:rsidRPr="00BB0132">
              <w:rPr>
                <w:kern w:val="24"/>
                <w:szCs w:val="20"/>
                <w:lang w:eastAsia="zh-CN"/>
              </w:rPr>
              <w:t>Tx</w:t>
            </w:r>
            <w:proofErr w:type="spellEnd"/>
            <w:r w:rsidRPr="00BB0132">
              <w:rPr>
                <w:kern w:val="24"/>
                <w:szCs w:val="20"/>
                <w:lang w:eastAsia="zh-CN"/>
              </w:rPr>
              <w:t xml:space="preserve"> on carrier 1 and 2 </w:t>
            </w:r>
            <w:proofErr w:type="spellStart"/>
            <w:r w:rsidRPr="00BB0132">
              <w:rPr>
                <w:kern w:val="24"/>
                <w:szCs w:val="20"/>
                <w:lang w:eastAsia="zh-CN"/>
              </w:rPr>
              <w:t>Tx</w:t>
            </w:r>
            <w:proofErr w:type="spellEnd"/>
            <w:r w:rsidRPr="00BB0132">
              <w:rPr>
                <w:kern w:val="24"/>
                <w:szCs w:val="20"/>
                <w:lang w:eastAsia="zh-CN"/>
              </w:rPr>
              <w:t xml:space="preserve"> on carrier 2 </w:t>
            </w:r>
          </w:p>
        </w:tc>
      </w:tr>
    </w:tbl>
    <w:p w:rsidR="00193FA1" w:rsidRDefault="00193FA1" w:rsidP="00193FA1">
      <w:pPr>
        <w:pStyle w:val="Paragraphedeliste"/>
        <w:numPr>
          <w:ilvl w:val="1"/>
          <w:numId w:val="15"/>
        </w:numPr>
        <w:adjustRightInd w:val="0"/>
        <w:snapToGrid w:val="0"/>
        <w:spacing w:before="60" w:after="60"/>
        <w:ind w:left="851" w:hanging="284"/>
        <w:rPr>
          <w:sz w:val="21"/>
          <w:szCs w:val="21"/>
          <w:lang w:val="en-US"/>
        </w:rPr>
      </w:pPr>
      <w:r w:rsidRPr="00A4670D">
        <w:rPr>
          <w:rFonts w:hint="eastAsia"/>
          <w:sz w:val="21"/>
          <w:szCs w:val="21"/>
          <w:lang w:val="en-US"/>
        </w:rPr>
        <w:t xml:space="preserve">Option 2: </w:t>
      </w:r>
      <w:r>
        <w:rPr>
          <w:rFonts w:hint="eastAsia"/>
          <w:sz w:val="21"/>
          <w:szCs w:val="21"/>
          <w:lang w:val="en-US"/>
        </w:rPr>
        <w:t xml:space="preserve">follow the WID, and clarify in RAN4 that </w:t>
      </w:r>
      <w:r w:rsidRPr="000F0DDF">
        <w:rPr>
          <w:sz w:val="21"/>
          <w:szCs w:val="21"/>
          <w:lang w:val="en-US"/>
        </w:rPr>
        <w:t>the “</w:t>
      </w:r>
      <w:proofErr w:type="spellStart"/>
      <w:r>
        <w:rPr>
          <w:sz w:val="21"/>
          <w:szCs w:val="21"/>
          <w:lang w:val="en-US"/>
        </w:rPr>
        <w:t>T</w:t>
      </w:r>
      <w:r>
        <w:rPr>
          <w:rFonts w:hint="eastAsia"/>
          <w:sz w:val="21"/>
          <w:szCs w:val="21"/>
          <w:lang w:val="en-US"/>
        </w:rPr>
        <w:t>x</w:t>
      </w:r>
      <w:proofErr w:type="spellEnd"/>
      <w:r w:rsidRPr="000F0DDF">
        <w:rPr>
          <w:sz w:val="21"/>
          <w:szCs w:val="21"/>
          <w:lang w:val="en-US"/>
        </w:rPr>
        <w:t>”</w:t>
      </w:r>
      <w:r>
        <w:rPr>
          <w:rFonts w:hint="eastAsia"/>
          <w:sz w:val="21"/>
          <w:szCs w:val="21"/>
          <w:lang w:val="en-US"/>
        </w:rPr>
        <w:t xml:space="preserve"> in the WID</w:t>
      </w:r>
      <w:r w:rsidRPr="000F0DDF">
        <w:rPr>
          <w:sz w:val="21"/>
          <w:szCs w:val="21"/>
          <w:lang w:val="en-US"/>
        </w:rPr>
        <w:t xml:space="preserve"> </w:t>
      </w:r>
      <w:r>
        <w:rPr>
          <w:rFonts w:hint="eastAsia"/>
          <w:sz w:val="21"/>
          <w:szCs w:val="21"/>
          <w:lang w:val="en-US"/>
        </w:rPr>
        <w:t>means</w:t>
      </w:r>
      <w:r w:rsidRPr="000F0DDF">
        <w:rPr>
          <w:sz w:val="21"/>
          <w:szCs w:val="21"/>
          <w:lang w:val="en-US"/>
        </w:rPr>
        <w:t xml:space="preserve"> </w:t>
      </w:r>
      <w:proofErr w:type="spellStart"/>
      <w:proofErr w:type="gramStart"/>
      <w:r w:rsidR="0089482A">
        <w:rPr>
          <w:rFonts w:hint="eastAsia"/>
          <w:sz w:val="21"/>
          <w:szCs w:val="21"/>
          <w:lang w:val="en-US"/>
        </w:rPr>
        <w:t>Tx</w:t>
      </w:r>
      <w:proofErr w:type="spellEnd"/>
      <w:proofErr w:type="gramEnd"/>
      <w:r w:rsidRPr="000F0DDF">
        <w:rPr>
          <w:sz w:val="21"/>
          <w:szCs w:val="21"/>
          <w:lang w:val="en-US"/>
        </w:rPr>
        <w:t xml:space="preserve"> chain but not active </w:t>
      </w:r>
      <w:proofErr w:type="spellStart"/>
      <w:r w:rsidRPr="000F0DDF">
        <w:rPr>
          <w:sz w:val="21"/>
          <w:szCs w:val="21"/>
          <w:lang w:val="en-US"/>
        </w:rPr>
        <w:t>Tx</w:t>
      </w:r>
      <w:proofErr w:type="spellEnd"/>
      <w:r w:rsidRPr="000F0DDF">
        <w:rPr>
          <w:sz w:val="21"/>
          <w:szCs w:val="21"/>
          <w:lang w:val="en-US"/>
        </w:rPr>
        <w:t xml:space="preserve"> with UL transmission.</w:t>
      </w:r>
    </w:p>
    <w:p w:rsidR="00D17630" w:rsidRPr="00D80EDE" w:rsidRDefault="00D17630" w:rsidP="00D17630">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1"/>
          <w:lang w:eastAsia="zh-CN"/>
        </w:rPr>
      </w:pPr>
      <w:r w:rsidRPr="00D80EDE">
        <w:rPr>
          <w:bCs/>
          <w:sz w:val="21"/>
          <w:szCs w:val="21"/>
        </w:rPr>
        <w:t>Specification transparent TX diversity</w:t>
      </w:r>
    </w:p>
    <w:p w:rsidR="00D17630" w:rsidRPr="00D80EDE" w:rsidRDefault="00D17630" w:rsidP="00D17630">
      <w:pPr>
        <w:pStyle w:val="Paragraphedeliste"/>
        <w:numPr>
          <w:ilvl w:val="1"/>
          <w:numId w:val="15"/>
        </w:numPr>
        <w:adjustRightInd w:val="0"/>
        <w:snapToGrid w:val="0"/>
        <w:spacing w:before="60" w:after="60"/>
        <w:ind w:left="851" w:hanging="284"/>
        <w:rPr>
          <w:sz w:val="21"/>
          <w:szCs w:val="21"/>
          <w:lang w:val="en-US"/>
        </w:rPr>
      </w:pPr>
      <w:r w:rsidRPr="00D80EDE">
        <w:rPr>
          <w:sz w:val="21"/>
          <w:szCs w:val="21"/>
          <w:lang w:val="en-US"/>
        </w:rPr>
        <w:t xml:space="preserve">Option 1: </w:t>
      </w:r>
      <w:r w:rsidR="00B661C7" w:rsidRPr="00B661C7">
        <w:rPr>
          <w:sz w:val="21"/>
          <w:szCs w:val="21"/>
          <w:lang w:val="en-US"/>
        </w:rPr>
        <w:t xml:space="preserve">not considered as 2 Tx in the scope of this WID </w:t>
      </w:r>
      <w:r w:rsidR="0049667F" w:rsidRPr="00D80EDE">
        <w:rPr>
          <w:sz w:val="21"/>
          <w:szCs w:val="21"/>
          <w:lang w:val="en-US"/>
        </w:rPr>
        <w:t>(Qualcomm)</w:t>
      </w:r>
    </w:p>
    <w:p w:rsidR="00136851" w:rsidRPr="00A4670D" w:rsidRDefault="00136851" w:rsidP="00136851">
      <w:pPr>
        <w:pStyle w:val="Paragraphedeliste"/>
        <w:numPr>
          <w:ilvl w:val="1"/>
          <w:numId w:val="15"/>
        </w:numPr>
        <w:adjustRightInd w:val="0"/>
        <w:snapToGrid w:val="0"/>
        <w:spacing w:before="60" w:after="60"/>
        <w:ind w:left="851" w:hanging="284"/>
        <w:rPr>
          <w:sz w:val="21"/>
          <w:szCs w:val="21"/>
          <w:lang w:val="en-US"/>
        </w:rPr>
      </w:pPr>
      <w:r>
        <w:rPr>
          <w:rFonts w:hint="eastAsia"/>
          <w:sz w:val="21"/>
          <w:szCs w:val="21"/>
          <w:lang w:val="en-US"/>
        </w:rPr>
        <w:t xml:space="preserve">Option 2: </w:t>
      </w:r>
      <w:r w:rsidR="00B661C7">
        <w:rPr>
          <w:rFonts w:hint="eastAsia"/>
          <w:sz w:val="21"/>
          <w:szCs w:val="21"/>
          <w:lang w:val="en-US"/>
        </w:rPr>
        <w:t xml:space="preserve">considered as 2 </w:t>
      </w:r>
      <w:proofErr w:type="spellStart"/>
      <w:r w:rsidR="00B661C7">
        <w:rPr>
          <w:rFonts w:hint="eastAsia"/>
          <w:sz w:val="21"/>
          <w:szCs w:val="21"/>
          <w:lang w:val="en-US"/>
        </w:rPr>
        <w:t>Tx</w:t>
      </w:r>
      <w:proofErr w:type="spellEnd"/>
    </w:p>
    <w:p w:rsidR="0049667F" w:rsidRPr="00A4670D" w:rsidRDefault="0049667F" w:rsidP="0049667F">
      <w:pPr>
        <w:widowControl w:val="0"/>
        <w:numPr>
          <w:ilvl w:val="0"/>
          <w:numId w:val="14"/>
        </w:numPr>
        <w:tabs>
          <w:tab w:val="clear" w:pos="1077"/>
          <w:tab w:val="num" w:pos="426"/>
        </w:tabs>
        <w:adjustRightInd w:val="0"/>
        <w:snapToGrid w:val="0"/>
        <w:spacing w:before="60" w:after="60"/>
        <w:ind w:left="426" w:hanging="284"/>
        <w:jc w:val="both"/>
        <w:rPr>
          <w:bCs/>
          <w:sz w:val="21"/>
          <w:szCs w:val="21"/>
        </w:rPr>
      </w:pPr>
      <w:r w:rsidRPr="00A4670D">
        <w:rPr>
          <w:rFonts w:hint="eastAsia"/>
          <w:bCs/>
          <w:sz w:val="21"/>
          <w:szCs w:val="21"/>
        </w:rPr>
        <w:t>Scenario</w:t>
      </w:r>
      <w:r w:rsidRPr="00A4670D">
        <w:rPr>
          <w:bCs/>
          <w:sz w:val="21"/>
          <w:szCs w:val="21"/>
        </w:rPr>
        <w:t xml:space="preserve"> </w:t>
      </w:r>
      <w:r w:rsidRPr="00A4670D">
        <w:rPr>
          <w:rFonts w:hint="eastAsia"/>
          <w:bCs/>
          <w:sz w:val="21"/>
          <w:szCs w:val="21"/>
        </w:rPr>
        <w:t xml:space="preserve">for </w:t>
      </w:r>
      <w:r w:rsidRPr="00A4670D">
        <w:rPr>
          <w:bCs/>
          <w:sz w:val="21"/>
          <w:szCs w:val="21"/>
        </w:rPr>
        <w:t xml:space="preserve">inter-band </w:t>
      </w:r>
      <w:r w:rsidRPr="00A4670D">
        <w:rPr>
          <w:rFonts w:hint="eastAsia"/>
          <w:bCs/>
          <w:sz w:val="21"/>
          <w:szCs w:val="21"/>
        </w:rPr>
        <w:t>EN-DC without SUL</w:t>
      </w:r>
    </w:p>
    <w:p w:rsidR="00057C6B" w:rsidRPr="00627858" w:rsidRDefault="00057C6B" w:rsidP="00057C6B">
      <w:pPr>
        <w:pStyle w:val="Paragraphedeliste"/>
        <w:numPr>
          <w:ilvl w:val="1"/>
          <w:numId w:val="15"/>
        </w:numPr>
        <w:adjustRightInd w:val="0"/>
        <w:snapToGrid w:val="0"/>
        <w:spacing w:before="60" w:after="60"/>
        <w:ind w:left="851" w:hanging="284"/>
        <w:rPr>
          <w:sz w:val="21"/>
          <w:szCs w:val="21"/>
          <w:lang w:val="en-US"/>
        </w:rPr>
      </w:pPr>
      <w:r w:rsidRPr="00627858">
        <w:rPr>
          <w:rFonts w:hint="eastAsia"/>
          <w:sz w:val="21"/>
          <w:szCs w:val="21"/>
          <w:lang w:val="en-US"/>
        </w:rPr>
        <w:t xml:space="preserve">Option 1: </w:t>
      </w:r>
      <w:r w:rsidRPr="00627858">
        <w:rPr>
          <w:sz w:val="21"/>
          <w:szCs w:val="21"/>
          <w:lang w:val="en-US"/>
        </w:rPr>
        <w:t xml:space="preserve">Only fully flexible scheduling based EN-DC scenario is defined and SUO Case 1 TDM pattern based operation for LTE is not defined. </w:t>
      </w:r>
      <w:r w:rsidRPr="00627858">
        <w:rPr>
          <w:rFonts w:hint="eastAsia"/>
          <w:sz w:val="21"/>
          <w:szCs w:val="21"/>
          <w:lang w:val="en-US"/>
        </w:rPr>
        <w:t>(Qualcomm)</w:t>
      </w:r>
    </w:p>
    <w:p w:rsidR="00A4670D" w:rsidRPr="00A4670D" w:rsidRDefault="00A4670D" w:rsidP="00057C6B">
      <w:pPr>
        <w:pStyle w:val="Paragraphedeliste"/>
        <w:numPr>
          <w:ilvl w:val="1"/>
          <w:numId w:val="15"/>
        </w:numPr>
        <w:adjustRightInd w:val="0"/>
        <w:snapToGrid w:val="0"/>
        <w:spacing w:before="60" w:after="60"/>
        <w:ind w:left="851" w:hanging="284"/>
        <w:rPr>
          <w:sz w:val="21"/>
          <w:szCs w:val="21"/>
          <w:lang w:val="en-US"/>
        </w:rPr>
      </w:pPr>
      <w:r>
        <w:rPr>
          <w:rFonts w:hint="eastAsia"/>
          <w:sz w:val="21"/>
          <w:szCs w:val="21"/>
          <w:lang w:val="en-US"/>
        </w:rPr>
        <w:t xml:space="preserve">Option 2: follow the WID, and not add any new </w:t>
      </w:r>
      <w:r w:rsidR="00491872">
        <w:rPr>
          <w:rFonts w:hint="eastAsia"/>
          <w:sz w:val="21"/>
          <w:szCs w:val="21"/>
          <w:lang w:val="en-US"/>
        </w:rPr>
        <w:t>description</w:t>
      </w:r>
    </w:p>
    <w:p w:rsidR="00914423" w:rsidRPr="00914423" w:rsidRDefault="00914423" w:rsidP="00914423">
      <w:pPr>
        <w:widowControl w:val="0"/>
        <w:numPr>
          <w:ilvl w:val="0"/>
          <w:numId w:val="14"/>
        </w:numPr>
        <w:tabs>
          <w:tab w:val="clear" w:pos="1077"/>
          <w:tab w:val="num" w:pos="426"/>
        </w:tabs>
        <w:adjustRightInd w:val="0"/>
        <w:snapToGrid w:val="0"/>
        <w:spacing w:before="60" w:after="60"/>
        <w:ind w:left="426" w:hanging="284"/>
        <w:jc w:val="both"/>
        <w:rPr>
          <w:bCs/>
          <w:sz w:val="21"/>
          <w:szCs w:val="21"/>
        </w:rPr>
      </w:pPr>
      <w:r>
        <w:rPr>
          <w:rFonts w:eastAsiaTheme="minorEastAsia" w:hint="eastAsia"/>
          <w:bCs/>
          <w:sz w:val="21"/>
          <w:szCs w:val="21"/>
          <w:lang w:eastAsia="zh-CN"/>
        </w:rPr>
        <w:t xml:space="preserve">Potential issues for </w:t>
      </w:r>
      <w:r>
        <w:rPr>
          <w:rFonts w:eastAsiaTheme="minorEastAsia"/>
          <w:bCs/>
          <w:sz w:val="21"/>
          <w:szCs w:val="21"/>
          <w:lang w:eastAsia="zh-CN"/>
        </w:rPr>
        <w:t>supporting</w:t>
      </w:r>
      <w:r>
        <w:rPr>
          <w:rFonts w:eastAsiaTheme="minorEastAsia" w:hint="eastAsia"/>
          <w:bCs/>
          <w:sz w:val="21"/>
          <w:szCs w:val="21"/>
          <w:lang w:eastAsia="zh-CN"/>
        </w:rPr>
        <w:t xml:space="preserve"> PC2 on 2Tx carrier</w:t>
      </w:r>
    </w:p>
    <w:p w:rsidR="00914423" w:rsidRDefault="00914423" w:rsidP="007A1A53">
      <w:pPr>
        <w:pStyle w:val="Paragraphedeliste"/>
        <w:numPr>
          <w:ilvl w:val="1"/>
          <w:numId w:val="15"/>
        </w:numPr>
        <w:adjustRightInd w:val="0"/>
        <w:snapToGrid w:val="0"/>
        <w:spacing w:before="60" w:after="60"/>
        <w:ind w:left="851" w:hanging="284"/>
        <w:rPr>
          <w:sz w:val="21"/>
          <w:lang w:val="en-US"/>
        </w:rPr>
      </w:pPr>
      <w:r>
        <w:rPr>
          <w:rFonts w:hint="eastAsia"/>
          <w:sz w:val="21"/>
          <w:lang w:val="en-US"/>
        </w:rPr>
        <w:t>O</w:t>
      </w:r>
      <w:r>
        <w:rPr>
          <w:sz w:val="21"/>
          <w:lang w:val="en-US"/>
        </w:rPr>
        <w:t>p</w:t>
      </w:r>
      <w:r>
        <w:rPr>
          <w:rFonts w:hint="eastAsia"/>
          <w:sz w:val="21"/>
          <w:lang w:val="en-US"/>
        </w:rPr>
        <w:t>tion 1 (OPPO):</w:t>
      </w:r>
    </w:p>
    <w:p w:rsidR="007A1A53" w:rsidRPr="00025349" w:rsidRDefault="007A1A53" w:rsidP="00025349">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sidRPr="00025349">
        <w:rPr>
          <w:rFonts w:eastAsia="宋体" w:hint="eastAsia"/>
          <w:sz w:val="21"/>
          <w:szCs w:val="21"/>
          <w:lang w:val="en-US" w:eastAsia="zh-CN"/>
        </w:rPr>
        <w:t>Power class reporting</w:t>
      </w:r>
    </w:p>
    <w:p w:rsidR="007A1A53" w:rsidRPr="00025349" w:rsidRDefault="007A1A53" w:rsidP="00025349">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sidRPr="00025349">
        <w:rPr>
          <w:rFonts w:eastAsia="宋体" w:hint="eastAsia"/>
          <w:sz w:val="21"/>
          <w:szCs w:val="21"/>
          <w:lang w:val="en-US" w:eastAsia="zh-CN"/>
        </w:rPr>
        <w:t>SAR solution</w:t>
      </w:r>
    </w:p>
    <w:p w:rsidR="007A1A53" w:rsidRPr="00025349" w:rsidRDefault="007A1A53" w:rsidP="00025349">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sidRPr="00025349">
        <w:rPr>
          <w:rFonts w:eastAsia="宋体"/>
          <w:sz w:val="21"/>
          <w:szCs w:val="21"/>
          <w:lang w:val="en-US" w:eastAsia="zh-CN"/>
        </w:rPr>
        <w:t xml:space="preserve">RAN2 </w:t>
      </w:r>
      <w:proofErr w:type="spellStart"/>
      <w:r w:rsidRPr="00025349">
        <w:rPr>
          <w:rFonts w:eastAsia="宋体"/>
          <w:sz w:val="21"/>
          <w:szCs w:val="21"/>
          <w:lang w:val="en-US" w:eastAsia="zh-CN"/>
        </w:rPr>
        <w:t>signalling</w:t>
      </w:r>
      <w:proofErr w:type="spellEnd"/>
      <w:r w:rsidRPr="00025349">
        <w:rPr>
          <w:rFonts w:eastAsia="宋体"/>
          <w:sz w:val="21"/>
          <w:szCs w:val="21"/>
          <w:lang w:val="en-US" w:eastAsia="zh-CN"/>
        </w:rPr>
        <w:t xml:space="preserve"> backward compatibility</w:t>
      </w:r>
      <w:r w:rsidRPr="00025349">
        <w:rPr>
          <w:rFonts w:eastAsia="宋体" w:hint="eastAsia"/>
          <w:sz w:val="21"/>
          <w:szCs w:val="21"/>
          <w:lang w:val="en-US" w:eastAsia="zh-CN"/>
        </w:rPr>
        <w:t xml:space="preserve"> </w:t>
      </w:r>
      <w:r w:rsidRPr="00025349">
        <w:rPr>
          <w:rFonts w:eastAsia="宋体"/>
          <w:sz w:val="21"/>
          <w:szCs w:val="21"/>
          <w:lang w:val="en-US" w:eastAsia="zh-CN"/>
        </w:rPr>
        <w:t>if release independent</w:t>
      </w:r>
      <w:r w:rsidRPr="00025349">
        <w:rPr>
          <w:rFonts w:eastAsia="宋体" w:hint="eastAsia"/>
          <w:sz w:val="21"/>
          <w:szCs w:val="21"/>
          <w:lang w:val="en-US" w:eastAsia="zh-CN"/>
        </w:rPr>
        <w:t xml:space="preserve"> is desired</w:t>
      </w:r>
    </w:p>
    <w:p w:rsidR="00A546E5" w:rsidRPr="0055739B" w:rsidRDefault="00914423" w:rsidP="007A1A53">
      <w:pPr>
        <w:pStyle w:val="Paragraphedeliste"/>
        <w:numPr>
          <w:ilvl w:val="1"/>
          <w:numId w:val="15"/>
        </w:numPr>
        <w:adjustRightInd w:val="0"/>
        <w:snapToGrid w:val="0"/>
        <w:spacing w:before="60" w:after="60"/>
        <w:ind w:left="851" w:hanging="284"/>
        <w:rPr>
          <w:sz w:val="21"/>
          <w:lang w:val="en-US"/>
        </w:rPr>
      </w:pPr>
      <w:r>
        <w:rPr>
          <w:rFonts w:hint="eastAsia"/>
          <w:sz w:val="21"/>
          <w:lang w:val="en-US"/>
        </w:rPr>
        <w:t xml:space="preserve">Option 2: not in the </w:t>
      </w:r>
      <w:r w:rsidR="00A546E5">
        <w:rPr>
          <w:rFonts w:hint="eastAsia"/>
          <w:sz w:val="21"/>
          <w:lang w:val="en-US"/>
        </w:rPr>
        <w:t>WI scope</w:t>
      </w:r>
    </w:p>
    <w:p w:rsidR="00BA151F" w:rsidRPr="007A1A53" w:rsidRDefault="00BA151F" w:rsidP="00E03B5B">
      <w:pPr>
        <w:spacing w:afterLines="50" w:after="156"/>
        <w:rPr>
          <w:rFonts w:eastAsiaTheme="minorEastAsia"/>
          <w:b/>
          <w:sz w:val="21"/>
          <w:u w:val="single"/>
          <w:lang w:eastAsia="zh-CN"/>
        </w:rPr>
      </w:pPr>
    </w:p>
    <w:p w:rsidR="00E03B5B" w:rsidRDefault="00E03B5B" w:rsidP="00E03B5B">
      <w:pPr>
        <w:spacing w:afterLines="50" w:after="156"/>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E03B5B" w:rsidRPr="0055739B" w:rsidRDefault="00E03B5B" w:rsidP="00E03B5B">
      <w:pPr>
        <w:rPr>
          <w:rFonts w:eastAsiaTheme="minorEastAsia"/>
          <w:lang w:eastAsia="zh-CN"/>
        </w:rPr>
      </w:pPr>
    </w:p>
    <w:p w:rsidR="00E03B5B" w:rsidRPr="00BE7E38" w:rsidRDefault="001E5797" w:rsidP="00E03B5B">
      <w:pPr>
        <w:spacing w:afterLines="50" w:after="156"/>
        <w:rPr>
          <w:b/>
          <w:sz w:val="21"/>
          <w:szCs w:val="21"/>
          <w:u w:val="single"/>
          <w:lang w:eastAsia="zh-CN"/>
        </w:rPr>
      </w:pPr>
      <w:r>
        <w:rPr>
          <w:rFonts w:eastAsiaTheme="minorEastAsia" w:hint="eastAsia"/>
          <w:b/>
          <w:sz w:val="21"/>
          <w:szCs w:val="21"/>
          <w:u w:val="single"/>
          <w:lang w:eastAsia="zh-CN"/>
        </w:rPr>
        <w:t>A</w:t>
      </w:r>
      <w:r w:rsidR="00E03B5B">
        <w:rPr>
          <w:rFonts w:hint="eastAsia"/>
          <w:b/>
          <w:sz w:val="21"/>
          <w:szCs w:val="21"/>
          <w:u w:val="single"/>
          <w:lang w:eastAsia="zh-CN"/>
        </w:rPr>
        <w:t>greement</w:t>
      </w:r>
      <w:r w:rsidR="00E03B5B" w:rsidRPr="00BE7E38">
        <w:rPr>
          <w:b/>
          <w:sz w:val="21"/>
          <w:szCs w:val="21"/>
          <w:lang w:eastAsia="zh-CN"/>
        </w:rPr>
        <w:t>:</w:t>
      </w:r>
    </w:p>
    <w:p w:rsidR="00E03B5B" w:rsidRPr="00E03B5B" w:rsidRDefault="00E03B5B" w:rsidP="00E03B5B">
      <w:pPr>
        <w:rPr>
          <w:rFonts w:eastAsiaTheme="minorEastAsia"/>
          <w:lang w:eastAsia="zh-CN"/>
        </w:rPr>
      </w:pPr>
    </w:p>
    <w:p w:rsidR="00C124CF" w:rsidRPr="00E03B5B" w:rsidRDefault="00C124CF" w:rsidP="00C124CF">
      <w:pPr>
        <w:rPr>
          <w:rFonts w:eastAsiaTheme="minorEastAsia"/>
          <w:lang w:eastAsia="zh-CN"/>
        </w:rPr>
      </w:pPr>
    </w:p>
    <w:p w:rsidR="00283FED" w:rsidRDefault="00283FED" w:rsidP="00BA0A02">
      <w:pPr>
        <w:pStyle w:val="RAN4H2"/>
        <w:numPr>
          <w:ilvl w:val="1"/>
          <w:numId w:val="1"/>
        </w:numPr>
        <w:spacing w:before="360" w:after="240" w:line="276" w:lineRule="auto"/>
        <w:ind w:left="567"/>
        <w:rPr>
          <w:rFonts w:eastAsiaTheme="minorEastAsia"/>
          <w:sz w:val="24"/>
          <w:lang w:eastAsia="zh-CN"/>
        </w:rPr>
      </w:pPr>
      <w:r w:rsidRPr="00283FED">
        <w:rPr>
          <w:rFonts w:eastAsia="Calibri" w:hint="eastAsia"/>
          <w:sz w:val="24"/>
        </w:rPr>
        <w:lastRenderedPageBreak/>
        <w:t xml:space="preserve">RRM </w:t>
      </w:r>
      <w:r w:rsidRPr="00283FED">
        <w:rPr>
          <w:rFonts w:eastAsia="Calibri"/>
          <w:sz w:val="24"/>
        </w:rPr>
        <w:t>switching delay</w:t>
      </w:r>
      <w:r w:rsidR="001149DA">
        <w:rPr>
          <w:rFonts w:eastAsiaTheme="minorEastAsia" w:hint="eastAsia"/>
          <w:sz w:val="24"/>
          <w:lang w:eastAsia="zh-CN"/>
        </w:rPr>
        <w:t xml:space="preserve"> (</w:t>
      </w:r>
      <w:r w:rsidR="001D1C58">
        <w:rPr>
          <w:rFonts w:eastAsiaTheme="minorEastAsia" w:hint="eastAsia"/>
          <w:sz w:val="24"/>
          <w:lang w:eastAsia="zh-CN"/>
        </w:rPr>
        <w:t>5</w:t>
      </w:r>
      <w:r w:rsidR="001149DA">
        <w:rPr>
          <w:rFonts w:eastAsiaTheme="minorEastAsia" w:hint="eastAsia"/>
          <w:sz w:val="24"/>
          <w:lang w:eastAsia="zh-CN"/>
        </w:rPr>
        <w:t xml:space="preserve"> min)</w:t>
      </w:r>
    </w:p>
    <w:p w:rsidR="001E5797" w:rsidRDefault="001E5797" w:rsidP="001E5797">
      <w:pPr>
        <w:tabs>
          <w:tab w:val="left" w:pos="1623"/>
        </w:tabs>
        <w:spacing w:afterLines="50" w:after="156"/>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r>
        <w:rPr>
          <w:rFonts w:eastAsia="宋体"/>
          <w:b/>
          <w:sz w:val="21"/>
          <w:lang w:eastAsia="zh-CN"/>
        </w:rPr>
        <w:tab/>
      </w:r>
    </w:p>
    <w:p w:rsidR="001E5797" w:rsidRPr="00A4670D" w:rsidRDefault="001E5797" w:rsidP="001E5797">
      <w:pPr>
        <w:widowControl w:val="0"/>
        <w:numPr>
          <w:ilvl w:val="0"/>
          <w:numId w:val="14"/>
        </w:numPr>
        <w:tabs>
          <w:tab w:val="clear" w:pos="1077"/>
          <w:tab w:val="num" w:pos="426"/>
        </w:tabs>
        <w:adjustRightInd w:val="0"/>
        <w:snapToGrid w:val="0"/>
        <w:spacing w:before="60" w:after="60"/>
        <w:ind w:left="426" w:hanging="284"/>
        <w:jc w:val="both"/>
        <w:rPr>
          <w:bCs/>
          <w:sz w:val="21"/>
          <w:szCs w:val="21"/>
        </w:rPr>
      </w:pPr>
      <w:r w:rsidRPr="001E5797">
        <w:rPr>
          <w:rFonts w:hint="eastAsia"/>
          <w:bCs/>
          <w:sz w:val="21"/>
          <w:szCs w:val="21"/>
        </w:rPr>
        <w:t xml:space="preserve">RRM </w:t>
      </w:r>
      <w:r w:rsidRPr="001E5797">
        <w:rPr>
          <w:bCs/>
          <w:sz w:val="21"/>
          <w:szCs w:val="21"/>
        </w:rPr>
        <w:t>switching delay</w:t>
      </w:r>
      <w:r w:rsidRPr="001E5797">
        <w:rPr>
          <w:rFonts w:hint="eastAsia"/>
          <w:bCs/>
          <w:sz w:val="21"/>
          <w:szCs w:val="21"/>
        </w:rPr>
        <w:t xml:space="preserve"> requirement</w:t>
      </w:r>
    </w:p>
    <w:p w:rsidR="001E5797" w:rsidRDefault="001E5797" w:rsidP="001E5797">
      <w:pPr>
        <w:pStyle w:val="Paragraphedeliste"/>
        <w:numPr>
          <w:ilvl w:val="1"/>
          <w:numId w:val="15"/>
        </w:numPr>
        <w:adjustRightInd w:val="0"/>
        <w:snapToGrid w:val="0"/>
        <w:spacing w:before="60" w:after="60"/>
        <w:ind w:left="851" w:hanging="284"/>
        <w:rPr>
          <w:sz w:val="21"/>
          <w:szCs w:val="21"/>
          <w:lang w:val="en-US"/>
        </w:rPr>
      </w:pPr>
      <w:r>
        <w:rPr>
          <w:rFonts w:hint="eastAsia"/>
          <w:sz w:val="21"/>
          <w:szCs w:val="21"/>
          <w:lang w:val="en-US"/>
        </w:rPr>
        <w:t>Option 1</w:t>
      </w:r>
      <w:r w:rsidRPr="001E5797">
        <w:rPr>
          <w:sz w:val="21"/>
          <w:szCs w:val="21"/>
          <w:lang w:val="en-US"/>
        </w:rPr>
        <w:t>:</w:t>
      </w:r>
      <w:r w:rsidRPr="001E5797">
        <w:rPr>
          <w:rFonts w:hint="eastAsia"/>
          <w:sz w:val="21"/>
          <w:szCs w:val="21"/>
          <w:lang w:val="en-US"/>
        </w:rPr>
        <w:t xml:space="preserve"> Not</w:t>
      </w:r>
      <w:r w:rsidRPr="001E5797">
        <w:rPr>
          <w:sz w:val="21"/>
          <w:szCs w:val="21"/>
          <w:lang w:val="en-US"/>
        </w:rPr>
        <w:t xml:space="preserve"> define RRM switching delay requirement in addition to the RF time mask requirement.</w:t>
      </w:r>
      <w:r>
        <w:rPr>
          <w:rFonts w:hint="eastAsia"/>
          <w:sz w:val="21"/>
          <w:szCs w:val="21"/>
          <w:lang w:val="en-US"/>
        </w:rPr>
        <w:t xml:space="preserve"> (China Telecom)</w:t>
      </w:r>
    </w:p>
    <w:p w:rsidR="00995F22" w:rsidRDefault="00995F22" w:rsidP="001E5797">
      <w:pPr>
        <w:spacing w:afterLines="50" w:after="156"/>
        <w:rPr>
          <w:rFonts w:eastAsiaTheme="minorEastAsia"/>
          <w:b/>
          <w:sz w:val="21"/>
          <w:u w:val="single"/>
          <w:lang w:eastAsia="zh-CN"/>
        </w:rPr>
      </w:pPr>
    </w:p>
    <w:p w:rsidR="001E5797" w:rsidRDefault="001E5797" w:rsidP="001E5797">
      <w:pPr>
        <w:spacing w:afterLines="50" w:after="156"/>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1E5797" w:rsidRPr="0055739B" w:rsidRDefault="001E5797" w:rsidP="001E5797">
      <w:pPr>
        <w:rPr>
          <w:rFonts w:eastAsiaTheme="minorEastAsia"/>
          <w:lang w:eastAsia="zh-CN"/>
        </w:rPr>
      </w:pPr>
    </w:p>
    <w:p w:rsidR="001E5797" w:rsidRPr="00BE7E38" w:rsidRDefault="001E5797" w:rsidP="001E5797">
      <w:pPr>
        <w:spacing w:afterLines="50" w:after="156"/>
        <w:rPr>
          <w:b/>
          <w:sz w:val="21"/>
          <w:szCs w:val="21"/>
          <w:u w:val="single"/>
          <w:lang w:eastAsia="zh-CN"/>
        </w:rPr>
      </w:pPr>
      <w:r>
        <w:rPr>
          <w:rFonts w:eastAsiaTheme="minorEastAsia" w:hint="eastAsia"/>
          <w:b/>
          <w:sz w:val="21"/>
          <w:szCs w:val="21"/>
          <w:u w:val="single"/>
          <w:lang w:eastAsia="zh-CN"/>
        </w:rPr>
        <w:t>A</w:t>
      </w:r>
      <w:r>
        <w:rPr>
          <w:rFonts w:hint="eastAsia"/>
          <w:b/>
          <w:sz w:val="21"/>
          <w:szCs w:val="21"/>
          <w:u w:val="single"/>
          <w:lang w:eastAsia="zh-CN"/>
        </w:rPr>
        <w:t>greement</w:t>
      </w:r>
      <w:r w:rsidRPr="00BE7E38">
        <w:rPr>
          <w:b/>
          <w:sz w:val="21"/>
          <w:szCs w:val="21"/>
          <w:lang w:eastAsia="zh-CN"/>
        </w:rPr>
        <w:t>:</w:t>
      </w:r>
    </w:p>
    <w:p w:rsidR="00283FED" w:rsidRPr="001E5797" w:rsidRDefault="00283FED" w:rsidP="00283FED">
      <w:pPr>
        <w:rPr>
          <w:rFonts w:eastAsiaTheme="minorEastAsia"/>
          <w:lang w:val="x-none" w:eastAsia="zh-CN"/>
        </w:rPr>
      </w:pPr>
    </w:p>
    <w:p w:rsidR="00F52F00" w:rsidRPr="00BA0A02" w:rsidRDefault="00F52F00" w:rsidP="00BA0A02">
      <w:pPr>
        <w:pStyle w:val="RAN4H2"/>
        <w:numPr>
          <w:ilvl w:val="1"/>
          <w:numId w:val="1"/>
        </w:numPr>
        <w:spacing w:before="360" w:after="240" w:line="276" w:lineRule="auto"/>
        <w:ind w:left="567"/>
        <w:rPr>
          <w:rFonts w:eastAsia="Calibri"/>
          <w:sz w:val="24"/>
        </w:rPr>
      </w:pPr>
      <w:r w:rsidRPr="00BA0A02">
        <w:rPr>
          <w:rFonts w:eastAsia="Calibri" w:hint="eastAsia"/>
          <w:sz w:val="24"/>
        </w:rPr>
        <w:t>Work plan</w:t>
      </w:r>
      <w:r w:rsidR="00EC5053">
        <w:rPr>
          <w:rFonts w:eastAsiaTheme="minorEastAsia" w:hint="eastAsia"/>
          <w:sz w:val="24"/>
          <w:lang w:eastAsia="zh-CN"/>
        </w:rPr>
        <w:t xml:space="preserve"> (</w:t>
      </w:r>
      <w:r w:rsidR="00B6736D">
        <w:rPr>
          <w:rFonts w:eastAsiaTheme="minorEastAsia" w:hint="eastAsia"/>
          <w:sz w:val="24"/>
          <w:lang w:eastAsia="zh-CN"/>
        </w:rPr>
        <w:t>10</w:t>
      </w:r>
      <w:r w:rsidR="00EC5053">
        <w:rPr>
          <w:rFonts w:eastAsiaTheme="minorEastAsia" w:hint="eastAsia"/>
          <w:sz w:val="24"/>
          <w:lang w:eastAsia="zh-CN"/>
        </w:rPr>
        <w:t xml:space="preserve"> min)</w:t>
      </w:r>
    </w:p>
    <w:p w:rsidR="007E5761" w:rsidRDefault="007E5761" w:rsidP="007E5761">
      <w:pPr>
        <w:tabs>
          <w:tab w:val="left" w:pos="1623"/>
        </w:tabs>
        <w:spacing w:afterLines="50" w:after="156"/>
        <w:rPr>
          <w:rFonts w:eastAsia="宋体"/>
          <w:b/>
          <w:sz w:val="21"/>
          <w:lang w:eastAsia="zh-CN"/>
        </w:rPr>
      </w:pPr>
      <w:r>
        <w:rPr>
          <w:rFonts w:eastAsiaTheme="minorEastAsia" w:hint="eastAsia"/>
          <w:b/>
          <w:sz w:val="21"/>
          <w:u w:val="single"/>
          <w:lang w:eastAsia="zh-CN"/>
        </w:rPr>
        <w:t xml:space="preserve">Proposal (China Telecom, </w:t>
      </w:r>
      <w:r w:rsidRPr="007E5761">
        <w:rPr>
          <w:rFonts w:eastAsiaTheme="minorEastAsia"/>
          <w:b/>
          <w:sz w:val="21"/>
          <w:u w:val="single"/>
          <w:lang w:eastAsia="zh-CN"/>
        </w:rPr>
        <w:t>R4-1910792</w:t>
      </w:r>
      <w:r>
        <w:rPr>
          <w:rFonts w:eastAsiaTheme="minorEastAsia" w:hint="eastAsia"/>
          <w:b/>
          <w:sz w:val="21"/>
          <w:u w:val="single"/>
          <w:lang w:eastAsia="zh-CN"/>
        </w:rPr>
        <w:t>)</w:t>
      </w:r>
      <w:r w:rsidRPr="00BE7E38">
        <w:rPr>
          <w:rFonts w:eastAsia="宋体" w:hint="eastAsia"/>
          <w:b/>
          <w:sz w:val="21"/>
          <w:lang w:eastAsia="zh-CN"/>
        </w:rPr>
        <w:t>:</w:t>
      </w:r>
    </w:p>
    <w:p w:rsidR="007E5761" w:rsidRPr="00DF5072" w:rsidRDefault="007E5761" w:rsidP="007E5761">
      <w:pPr>
        <w:numPr>
          <w:ilvl w:val="0"/>
          <w:numId w:val="4"/>
        </w:numPr>
        <w:tabs>
          <w:tab w:val="num" w:pos="484"/>
          <w:tab w:val="num" w:pos="1440"/>
        </w:tabs>
        <w:overflowPunct w:val="0"/>
        <w:autoSpaceDE w:val="0"/>
        <w:autoSpaceDN w:val="0"/>
        <w:adjustRightInd w:val="0"/>
        <w:snapToGrid w:val="0"/>
        <w:spacing w:after="100"/>
        <w:ind w:leftChars="100" w:left="483" w:hangingChars="135" w:hanging="283"/>
        <w:textAlignment w:val="baseline"/>
        <w:rPr>
          <w:rFonts w:eastAsia="宋体"/>
          <w:sz w:val="21"/>
          <w:szCs w:val="21"/>
          <w:lang w:eastAsia="zh-CN"/>
        </w:rPr>
      </w:pPr>
      <w:r w:rsidRPr="00DF5072">
        <w:rPr>
          <w:rFonts w:eastAsia="宋体"/>
          <w:sz w:val="21"/>
          <w:szCs w:val="21"/>
          <w:lang w:eastAsia="zh-CN"/>
        </w:rPr>
        <w:t>RAN4</w:t>
      </w:r>
      <w:r w:rsidRPr="00DF5072">
        <w:rPr>
          <w:rFonts w:eastAsia="宋体" w:hint="eastAsia"/>
          <w:sz w:val="21"/>
          <w:szCs w:val="21"/>
          <w:lang w:eastAsia="zh-CN"/>
        </w:rPr>
        <w:t xml:space="preserve"> </w:t>
      </w:r>
      <w:r w:rsidRPr="00DF5072">
        <w:rPr>
          <w:rFonts w:eastAsia="宋体"/>
          <w:sz w:val="21"/>
          <w:szCs w:val="21"/>
          <w:lang w:eastAsia="zh-CN"/>
        </w:rPr>
        <w:t>#</w:t>
      </w:r>
      <w:r w:rsidRPr="00DF5072">
        <w:rPr>
          <w:rFonts w:eastAsia="宋体" w:hint="eastAsia"/>
          <w:sz w:val="21"/>
          <w:szCs w:val="21"/>
          <w:lang w:eastAsia="zh-CN"/>
        </w:rPr>
        <w:t xml:space="preserve">92bis </w:t>
      </w:r>
      <w:r w:rsidRPr="00DF5072">
        <w:rPr>
          <w:rFonts w:eastAsia="宋体"/>
          <w:sz w:val="21"/>
          <w:szCs w:val="21"/>
          <w:lang w:eastAsia="zh-CN"/>
        </w:rPr>
        <w:t>(</w:t>
      </w:r>
      <w:r w:rsidRPr="00DF5072">
        <w:rPr>
          <w:rFonts w:eastAsia="宋体" w:hint="eastAsia"/>
          <w:sz w:val="21"/>
          <w:szCs w:val="21"/>
          <w:lang w:eastAsia="zh-CN"/>
        </w:rPr>
        <w:t>Oct</w:t>
      </w:r>
      <w:r w:rsidRPr="00DF5072">
        <w:rPr>
          <w:rFonts w:eastAsia="宋体"/>
          <w:sz w:val="21"/>
          <w:szCs w:val="21"/>
          <w:lang w:eastAsia="zh-CN"/>
        </w:rPr>
        <w:t xml:space="preserve"> 201</w:t>
      </w:r>
      <w:r w:rsidRPr="00DF5072">
        <w:rPr>
          <w:rFonts w:eastAsia="宋体" w:hint="eastAsia"/>
          <w:sz w:val="21"/>
          <w:szCs w:val="21"/>
          <w:lang w:eastAsia="zh-CN"/>
        </w:rPr>
        <w:t>9</w:t>
      </w:r>
      <w:r w:rsidRPr="00DF5072">
        <w:rPr>
          <w:rFonts w:eastAsia="宋体"/>
          <w:sz w:val="21"/>
          <w:szCs w:val="21"/>
          <w:lang w:eastAsia="zh-CN"/>
        </w:rPr>
        <w:t>)</w:t>
      </w:r>
    </w:p>
    <w:p w:rsidR="007E5761" w:rsidRPr="00ED165D" w:rsidRDefault="007E5761" w:rsidP="007E5761">
      <w:pPr>
        <w:widowControl w:val="0"/>
        <w:numPr>
          <w:ilvl w:val="2"/>
          <w:numId w:val="5"/>
        </w:numPr>
        <w:tabs>
          <w:tab w:val="num" w:pos="484"/>
          <w:tab w:val="num" w:pos="709"/>
          <w:tab w:val="num" w:pos="993"/>
          <w:tab w:val="num" w:pos="1440"/>
          <w:tab w:val="num" w:pos="1701"/>
        </w:tabs>
        <w:overflowPunct w:val="0"/>
        <w:autoSpaceDE w:val="0"/>
        <w:autoSpaceDN w:val="0"/>
        <w:adjustRightInd w:val="0"/>
        <w:snapToGrid w:val="0"/>
        <w:spacing w:after="100"/>
        <w:ind w:leftChars="355" w:left="993" w:hanging="283"/>
        <w:textAlignment w:val="baseline"/>
        <w:rPr>
          <w:sz w:val="21"/>
          <w:szCs w:val="21"/>
          <w:lang w:eastAsia="zh-CN"/>
        </w:rPr>
      </w:pPr>
      <w:r w:rsidRPr="00ED165D">
        <w:rPr>
          <w:sz w:val="21"/>
          <w:szCs w:val="21"/>
          <w:lang w:eastAsia="zh-CN"/>
        </w:rPr>
        <w:t>Conclu</w:t>
      </w:r>
      <w:r w:rsidRPr="00666BAE">
        <w:rPr>
          <w:rFonts w:eastAsia="宋体" w:hint="eastAsia"/>
          <w:sz w:val="21"/>
          <w:szCs w:val="21"/>
          <w:lang w:eastAsia="zh-CN"/>
        </w:rPr>
        <w:t>de</w:t>
      </w:r>
      <w:r w:rsidRPr="00ED165D">
        <w:rPr>
          <w:sz w:val="21"/>
          <w:szCs w:val="21"/>
          <w:lang w:eastAsia="zh-CN"/>
        </w:rPr>
        <w:t xml:space="preserve"> on</w:t>
      </w:r>
      <w:r w:rsidRPr="00666BAE">
        <w:rPr>
          <w:rFonts w:eastAsia="宋体" w:hint="eastAsia"/>
          <w:sz w:val="21"/>
          <w:szCs w:val="21"/>
          <w:lang w:eastAsia="zh-CN"/>
        </w:rPr>
        <w:t xml:space="preserve"> the</w:t>
      </w:r>
      <w:r w:rsidRPr="00ED165D">
        <w:rPr>
          <w:sz w:val="21"/>
          <w:szCs w:val="21"/>
          <w:lang w:eastAsia="zh-CN"/>
        </w:rPr>
        <w:t xml:space="preserve"> leng</w:t>
      </w:r>
      <w:r>
        <w:rPr>
          <w:sz w:val="21"/>
          <w:szCs w:val="21"/>
          <w:lang w:eastAsia="zh-CN"/>
        </w:rPr>
        <w:t>th and location of UL switching</w:t>
      </w:r>
    </w:p>
    <w:p w:rsidR="007E5761" w:rsidRPr="00ED165D" w:rsidRDefault="007E5761" w:rsidP="007E5761">
      <w:pPr>
        <w:widowControl w:val="0"/>
        <w:numPr>
          <w:ilvl w:val="2"/>
          <w:numId w:val="5"/>
        </w:numPr>
        <w:tabs>
          <w:tab w:val="num" w:pos="484"/>
          <w:tab w:val="num" w:pos="709"/>
          <w:tab w:val="num" w:pos="993"/>
          <w:tab w:val="num" w:pos="1440"/>
          <w:tab w:val="num" w:pos="1701"/>
        </w:tabs>
        <w:overflowPunct w:val="0"/>
        <w:autoSpaceDE w:val="0"/>
        <w:autoSpaceDN w:val="0"/>
        <w:adjustRightInd w:val="0"/>
        <w:snapToGrid w:val="0"/>
        <w:spacing w:after="100"/>
        <w:ind w:leftChars="355" w:left="993" w:hanging="283"/>
        <w:textAlignment w:val="baseline"/>
        <w:rPr>
          <w:sz w:val="21"/>
          <w:szCs w:val="21"/>
          <w:lang w:eastAsia="zh-CN"/>
        </w:rPr>
      </w:pPr>
      <w:r w:rsidRPr="00ED165D">
        <w:rPr>
          <w:sz w:val="21"/>
          <w:szCs w:val="21"/>
          <w:lang w:eastAsia="zh-CN"/>
        </w:rPr>
        <w:t>Approv</w:t>
      </w:r>
      <w:r w:rsidRPr="00666BAE">
        <w:rPr>
          <w:rFonts w:eastAsia="宋体" w:hint="eastAsia"/>
          <w:sz w:val="21"/>
          <w:szCs w:val="21"/>
          <w:lang w:eastAsia="zh-CN"/>
        </w:rPr>
        <w:t xml:space="preserve">e </w:t>
      </w:r>
      <w:r w:rsidRPr="00ED165D">
        <w:rPr>
          <w:sz w:val="21"/>
          <w:szCs w:val="21"/>
          <w:lang w:eastAsia="zh-CN"/>
        </w:rPr>
        <w:t>LS to RAN1</w:t>
      </w:r>
      <w:r w:rsidRPr="00666BAE">
        <w:rPr>
          <w:rFonts w:eastAsia="宋体" w:hint="eastAsia"/>
          <w:sz w:val="21"/>
          <w:szCs w:val="21"/>
          <w:lang w:eastAsia="zh-CN"/>
        </w:rPr>
        <w:t xml:space="preserve"> and RAN2</w:t>
      </w:r>
    </w:p>
    <w:p w:rsidR="007E5761" w:rsidRPr="00ED165D" w:rsidRDefault="007E5761" w:rsidP="007E5761">
      <w:pPr>
        <w:widowControl w:val="0"/>
        <w:numPr>
          <w:ilvl w:val="2"/>
          <w:numId w:val="5"/>
        </w:numPr>
        <w:tabs>
          <w:tab w:val="num" w:pos="484"/>
          <w:tab w:val="num" w:pos="709"/>
          <w:tab w:val="num" w:pos="993"/>
          <w:tab w:val="num" w:pos="1440"/>
          <w:tab w:val="num" w:pos="1701"/>
        </w:tabs>
        <w:overflowPunct w:val="0"/>
        <w:autoSpaceDE w:val="0"/>
        <w:autoSpaceDN w:val="0"/>
        <w:adjustRightInd w:val="0"/>
        <w:snapToGrid w:val="0"/>
        <w:spacing w:after="100"/>
        <w:ind w:leftChars="355" w:left="993" w:hanging="283"/>
        <w:textAlignment w:val="baseline"/>
        <w:rPr>
          <w:sz w:val="21"/>
          <w:szCs w:val="21"/>
          <w:lang w:eastAsia="zh-CN"/>
        </w:rPr>
      </w:pPr>
      <w:r w:rsidRPr="00ED165D">
        <w:rPr>
          <w:sz w:val="21"/>
          <w:szCs w:val="21"/>
          <w:lang w:eastAsia="zh-CN"/>
        </w:rPr>
        <w:t>Conclu</w:t>
      </w:r>
      <w:r w:rsidRPr="004A3D01">
        <w:rPr>
          <w:rFonts w:eastAsia="宋体" w:hint="eastAsia"/>
          <w:sz w:val="21"/>
          <w:szCs w:val="21"/>
          <w:lang w:eastAsia="zh-CN"/>
        </w:rPr>
        <w:t>de</w:t>
      </w:r>
      <w:r w:rsidRPr="00ED165D">
        <w:rPr>
          <w:sz w:val="21"/>
          <w:szCs w:val="21"/>
          <w:lang w:eastAsia="zh-CN"/>
        </w:rPr>
        <w:t xml:space="preserve"> on DL interruption</w:t>
      </w:r>
      <w:r w:rsidRPr="00633A91">
        <w:rPr>
          <w:rFonts w:hint="eastAsia"/>
          <w:sz w:val="21"/>
          <w:szCs w:val="21"/>
          <w:lang w:eastAsia="zh-CN"/>
        </w:rPr>
        <w:t xml:space="preserve"> based on </w:t>
      </w:r>
      <w:r w:rsidRPr="00633A91">
        <w:rPr>
          <w:sz w:val="21"/>
          <w:szCs w:val="21"/>
          <w:lang w:eastAsia="zh-CN"/>
        </w:rPr>
        <w:t>UE architecture</w:t>
      </w:r>
    </w:p>
    <w:p w:rsidR="007E5761" w:rsidRPr="00ED165D" w:rsidRDefault="007E5761" w:rsidP="007E5761">
      <w:pPr>
        <w:widowControl w:val="0"/>
        <w:numPr>
          <w:ilvl w:val="2"/>
          <w:numId w:val="5"/>
        </w:numPr>
        <w:tabs>
          <w:tab w:val="num" w:pos="484"/>
          <w:tab w:val="num" w:pos="709"/>
          <w:tab w:val="num" w:pos="993"/>
          <w:tab w:val="num" w:pos="1440"/>
          <w:tab w:val="num" w:pos="1701"/>
        </w:tabs>
        <w:overflowPunct w:val="0"/>
        <w:autoSpaceDE w:val="0"/>
        <w:autoSpaceDN w:val="0"/>
        <w:adjustRightInd w:val="0"/>
        <w:snapToGrid w:val="0"/>
        <w:spacing w:after="100"/>
        <w:ind w:leftChars="355" w:left="993" w:hanging="283"/>
        <w:textAlignment w:val="baseline"/>
        <w:rPr>
          <w:sz w:val="21"/>
          <w:szCs w:val="21"/>
          <w:lang w:eastAsia="zh-CN"/>
        </w:rPr>
      </w:pPr>
      <w:r w:rsidRPr="00ED165D">
        <w:rPr>
          <w:sz w:val="21"/>
          <w:szCs w:val="21"/>
          <w:lang w:eastAsia="zh-CN"/>
        </w:rPr>
        <w:t>Agree</w:t>
      </w:r>
      <w:r w:rsidRPr="00666BAE">
        <w:rPr>
          <w:rFonts w:eastAsia="宋体" w:hint="eastAsia"/>
          <w:sz w:val="21"/>
          <w:szCs w:val="21"/>
          <w:lang w:eastAsia="zh-CN"/>
        </w:rPr>
        <w:t>ment</w:t>
      </w:r>
      <w:r>
        <w:rPr>
          <w:sz w:val="21"/>
          <w:szCs w:val="21"/>
          <w:lang w:eastAsia="zh-CN"/>
        </w:rPr>
        <w:t xml:space="preserve"> on UE capability</w:t>
      </w:r>
    </w:p>
    <w:p w:rsidR="007E5761" w:rsidRPr="00DF5072" w:rsidRDefault="007E5761" w:rsidP="007E5761">
      <w:pPr>
        <w:numPr>
          <w:ilvl w:val="0"/>
          <w:numId w:val="4"/>
        </w:numPr>
        <w:tabs>
          <w:tab w:val="num" w:pos="484"/>
          <w:tab w:val="num" w:pos="1440"/>
        </w:tabs>
        <w:overflowPunct w:val="0"/>
        <w:autoSpaceDE w:val="0"/>
        <w:autoSpaceDN w:val="0"/>
        <w:adjustRightInd w:val="0"/>
        <w:snapToGrid w:val="0"/>
        <w:spacing w:after="100"/>
        <w:ind w:leftChars="100" w:left="483" w:hangingChars="135" w:hanging="283"/>
        <w:textAlignment w:val="baseline"/>
        <w:rPr>
          <w:rFonts w:eastAsia="宋体"/>
          <w:sz w:val="21"/>
          <w:szCs w:val="21"/>
          <w:lang w:eastAsia="zh-CN"/>
        </w:rPr>
      </w:pPr>
      <w:r w:rsidRPr="00DF5072">
        <w:rPr>
          <w:rFonts w:eastAsia="宋体"/>
          <w:sz w:val="21"/>
          <w:szCs w:val="21"/>
          <w:lang w:eastAsia="zh-CN"/>
        </w:rPr>
        <w:t>RAN4</w:t>
      </w:r>
      <w:r w:rsidRPr="00DF5072">
        <w:rPr>
          <w:rFonts w:eastAsia="宋体" w:hint="eastAsia"/>
          <w:sz w:val="21"/>
          <w:szCs w:val="21"/>
          <w:lang w:eastAsia="zh-CN"/>
        </w:rPr>
        <w:t xml:space="preserve"> </w:t>
      </w:r>
      <w:r w:rsidRPr="00DF5072">
        <w:rPr>
          <w:rFonts w:eastAsia="宋体"/>
          <w:sz w:val="21"/>
          <w:szCs w:val="21"/>
          <w:lang w:eastAsia="zh-CN"/>
        </w:rPr>
        <w:t>#</w:t>
      </w:r>
      <w:r w:rsidRPr="00DF5072">
        <w:rPr>
          <w:rFonts w:eastAsia="宋体" w:hint="eastAsia"/>
          <w:sz w:val="21"/>
          <w:szCs w:val="21"/>
          <w:lang w:eastAsia="zh-CN"/>
        </w:rPr>
        <w:t>93</w:t>
      </w:r>
      <w:r w:rsidRPr="00DF5072">
        <w:rPr>
          <w:rFonts w:eastAsia="宋体"/>
          <w:sz w:val="21"/>
          <w:szCs w:val="21"/>
          <w:lang w:eastAsia="zh-CN"/>
        </w:rPr>
        <w:t xml:space="preserve"> (</w:t>
      </w:r>
      <w:r w:rsidRPr="00DF5072">
        <w:rPr>
          <w:rFonts w:eastAsia="宋体" w:hint="eastAsia"/>
          <w:sz w:val="21"/>
          <w:szCs w:val="21"/>
          <w:lang w:eastAsia="zh-CN"/>
        </w:rPr>
        <w:t>Nov</w:t>
      </w:r>
      <w:r w:rsidRPr="00DF5072">
        <w:rPr>
          <w:rFonts w:eastAsia="宋体"/>
          <w:sz w:val="21"/>
          <w:szCs w:val="21"/>
          <w:lang w:eastAsia="zh-CN"/>
        </w:rPr>
        <w:t xml:space="preserve"> 201</w:t>
      </w:r>
      <w:r w:rsidRPr="00DF5072">
        <w:rPr>
          <w:rFonts w:eastAsia="宋体" w:hint="eastAsia"/>
          <w:sz w:val="21"/>
          <w:szCs w:val="21"/>
          <w:lang w:eastAsia="zh-CN"/>
        </w:rPr>
        <w:t>9</w:t>
      </w:r>
      <w:r w:rsidRPr="00DF5072">
        <w:rPr>
          <w:rFonts w:eastAsia="宋体"/>
          <w:sz w:val="21"/>
          <w:szCs w:val="21"/>
          <w:lang w:eastAsia="zh-CN"/>
        </w:rPr>
        <w:t>)</w:t>
      </w:r>
    </w:p>
    <w:p w:rsidR="007E5761" w:rsidRPr="00ED165D" w:rsidRDefault="007E5761" w:rsidP="007E5761">
      <w:pPr>
        <w:widowControl w:val="0"/>
        <w:numPr>
          <w:ilvl w:val="2"/>
          <w:numId w:val="5"/>
        </w:numPr>
        <w:tabs>
          <w:tab w:val="num" w:pos="484"/>
          <w:tab w:val="num" w:pos="709"/>
          <w:tab w:val="num" w:pos="993"/>
          <w:tab w:val="num" w:pos="1440"/>
          <w:tab w:val="num" w:pos="1701"/>
        </w:tabs>
        <w:overflowPunct w:val="0"/>
        <w:autoSpaceDE w:val="0"/>
        <w:autoSpaceDN w:val="0"/>
        <w:adjustRightInd w:val="0"/>
        <w:snapToGrid w:val="0"/>
        <w:spacing w:after="100"/>
        <w:ind w:leftChars="355" w:left="993" w:hanging="283"/>
        <w:textAlignment w:val="baseline"/>
        <w:rPr>
          <w:sz w:val="21"/>
          <w:szCs w:val="21"/>
          <w:lang w:eastAsia="zh-CN"/>
        </w:rPr>
      </w:pPr>
      <w:r w:rsidRPr="00ED165D">
        <w:rPr>
          <w:sz w:val="21"/>
          <w:szCs w:val="21"/>
          <w:lang w:eastAsia="zh-CN"/>
        </w:rPr>
        <w:t xml:space="preserve">Study and </w:t>
      </w:r>
      <w:r w:rsidRPr="0020342D">
        <w:rPr>
          <w:rFonts w:eastAsia="宋体" w:hint="eastAsia"/>
          <w:sz w:val="21"/>
          <w:szCs w:val="21"/>
          <w:lang w:eastAsia="zh-CN"/>
        </w:rPr>
        <w:t>way forward</w:t>
      </w:r>
      <w:r w:rsidRPr="00ED165D">
        <w:rPr>
          <w:sz w:val="21"/>
          <w:szCs w:val="21"/>
          <w:lang w:eastAsia="zh-CN"/>
        </w:rPr>
        <w:t xml:space="preserve"> on </w:t>
      </w:r>
      <w:r w:rsidRPr="008459A7">
        <w:rPr>
          <w:sz w:val="21"/>
          <w:szCs w:val="21"/>
          <w:lang w:eastAsia="zh-CN"/>
        </w:rPr>
        <w:t xml:space="preserve">if there are any impact to </w:t>
      </w:r>
      <w:r w:rsidRPr="0020342D">
        <w:rPr>
          <w:rFonts w:eastAsia="宋体" w:hint="eastAsia"/>
          <w:sz w:val="21"/>
          <w:szCs w:val="21"/>
          <w:lang w:eastAsia="zh-CN"/>
        </w:rPr>
        <w:t>RRM</w:t>
      </w:r>
      <w:r w:rsidRPr="008459A7">
        <w:rPr>
          <w:sz w:val="21"/>
          <w:szCs w:val="21"/>
          <w:lang w:eastAsia="zh-CN"/>
        </w:rPr>
        <w:t xml:space="preserve"> requirements</w:t>
      </w:r>
    </w:p>
    <w:p w:rsidR="007E5761" w:rsidRPr="00ED165D" w:rsidRDefault="007E5761" w:rsidP="007E5761">
      <w:pPr>
        <w:widowControl w:val="0"/>
        <w:numPr>
          <w:ilvl w:val="2"/>
          <w:numId w:val="5"/>
        </w:numPr>
        <w:tabs>
          <w:tab w:val="num" w:pos="484"/>
          <w:tab w:val="num" w:pos="709"/>
          <w:tab w:val="num" w:pos="993"/>
          <w:tab w:val="num" w:pos="1440"/>
          <w:tab w:val="num" w:pos="1701"/>
        </w:tabs>
        <w:overflowPunct w:val="0"/>
        <w:autoSpaceDE w:val="0"/>
        <w:autoSpaceDN w:val="0"/>
        <w:adjustRightInd w:val="0"/>
        <w:snapToGrid w:val="0"/>
        <w:spacing w:after="100"/>
        <w:ind w:leftChars="355" w:left="993" w:hanging="283"/>
        <w:textAlignment w:val="baseline"/>
        <w:rPr>
          <w:sz w:val="21"/>
          <w:szCs w:val="21"/>
          <w:lang w:eastAsia="zh-CN"/>
        </w:rPr>
      </w:pPr>
      <w:r w:rsidRPr="00ED165D">
        <w:rPr>
          <w:sz w:val="21"/>
          <w:szCs w:val="21"/>
          <w:lang w:eastAsia="zh-CN"/>
        </w:rPr>
        <w:t>Approve LS to RAN2</w:t>
      </w:r>
    </w:p>
    <w:p w:rsidR="007E5761" w:rsidRPr="00ED165D" w:rsidRDefault="007E5761" w:rsidP="007E5761">
      <w:pPr>
        <w:widowControl w:val="0"/>
        <w:numPr>
          <w:ilvl w:val="2"/>
          <w:numId w:val="5"/>
        </w:numPr>
        <w:tabs>
          <w:tab w:val="num" w:pos="484"/>
          <w:tab w:val="num" w:pos="709"/>
          <w:tab w:val="num" w:pos="993"/>
          <w:tab w:val="num" w:pos="1440"/>
          <w:tab w:val="num" w:pos="1701"/>
        </w:tabs>
        <w:overflowPunct w:val="0"/>
        <w:autoSpaceDE w:val="0"/>
        <w:autoSpaceDN w:val="0"/>
        <w:adjustRightInd w:val="0"/>
        <w:snapToGrid w:val="0"/>
        <w:spacing w:after="100"/>
        <w:ind w:leftChars="355" w:left="993" w:hanging="283"/>
        <w:textAlignment w:val="baseline"/>
        <w:rPr>
          <w:sz w:val="21"/>
          <w:szCs w:val="21"/>
          <w:lang w:eastAsia="zh-CN"/>
        </w:rPr>
      </w:pPr>
      <w:r w:rsidRPr="00ED165D">
        <w:rPr>
          <w:sz w:val="21"/>
          <w:szCs w:val="21"/>
          <w:lang w:eastAsia="zh-CN"/>
        </w:rPr>
        <w:t>Endorse</w:t>
      </w:r>
      <w:r w:rsidRPr="0020342D">
        <w:rPr>
          <w:rFonts w:eastAsia="宋体" w:hint="eastAsia"/>
          <w:sz w:val="21"/>
          <w:szCs w:val="21"/>
          <w:lang w:eastAsia="zh-CN"/>
        </w:rPr>
        <w:t xml:space="preserve"> draft</w:t>
      </w:r>
      <w:r w:rsidRPr="00ED165D">
        <w:rPr>
          <w:sz w:val="21"/>
          <w:szCs w:val="21"/>
          <w:lang w:eastAsia="zh-CN"/>
        </w:rPr>
        <w:t xml:space="preserve"> CR</w:t>
      </w:r>
      <w:r w:rsidRPr="0020342D">
        <w:rPr>
          <w:rFonts w:eastAsia="宋体" w:hint="eastAsia"/>
          <w:sz w:val="21"/>
          <w:szCs w:val="21"/>
          <w:lang w:eastAsia="zh-CN"/>
        </w:rPr>
        <w:t xml:space="preserve">s to </w:t>
      </w:r>
      <w:r w:rsidRPr="00ED165D">
        <w:rPr>
          <w:sz w:val="21"/>
          <w:szCs w:val="21"/>
          <w:lang w:eastAsia="zh-CN"/>
        </w:rPr>
        <w:t>RF</w:t>
      </w:r>
      <w:r w:rsidRPr="0020342D">
        <w:rPr>
          <w:rFonts w:eastAsia="宋体" w:hint="eastAsia"/>
          <w:sz w:val="21"/>
          <w:szCs w:val="21"/>
          <w:lang w:eastAsia="zh-CN"/>
        </w:rPr>
        <w:t xml:space="preserve"> spec</w:t>
      </w:r>
    </w:p>
    <w:p w:rsidR="007E5761" w:rsidRPr="007775CE" w:rsidRDefault="007E5761" w:rsidP="007E5761">
      <w:pPr>
        <w:numPr>
          <w:ilvl w:val="0"/>
          <w:numId w:val="4"/>
        </w:numPr>
        <w:tabs>
          <w:tab w:val="num" w:pos="484"/>
          <w:tab w:val="num" w:pos="1440"/>
        </w:tabs>
        <w:overflowPunct w:val="0"/>
        <w:autoSpaceDE w:val="0"/>
        <w:autoSpaceDN w:val="0"/>
        <w:adjustRightInd w:val="0"/>
        <w:snapToGrid w:val="0"/>
        <w:spacing w:after="100"/>
        <w:ind w:leftChars="100" w:left="483" w:hangingChars="135" w:hanging="283"/>
        <w:textAlignment w:val="baseline"/>
        <w:rPr>
          <w:rFonts w:eastAsia="宋体"/>
          <w:sz w:val="21"/>
          <w:szCs w:val="21"/>
          <w:lang w:eastAsia="zh-CN"/>
        </w:rPr>
      </w:pPr>
      <w:r w:rsidRPr="008401E4">
        <w:rPr>
          <w:rFonts w:eastAsia="宋体"/>
          <w:sz w:val="21"/>
          <w:szCs w:val="21"/>
          <w:lang w:eastAsia="zh-CN"/>
        </w:rPr>
        <w:t>RAN4</w:t>
      </w:r>
      <w:r w:rsidRPr="008401E4">
        <w:rPr>
          <w:rFonts w:eastAsia="宋体" w:hint="eastAsia"/>
          <w:sz w:val="21"/>
          <w:szCs w:val="21"/>
          <w:lang w:eastAsia="zh-CN"/>
        </w:rPr>
        <w:t xml:space="preserve"> </w:t>
      </w:r>
      <w:r w:rsidRPr="008401E4">
        <w:rPr>
          <w:rFonts w:eastAsia="宋体"/>
          <w:sz w:val="21"/>
          <w:szCs w:val="21"/>
          <w:lang w:eastAsia="zh-CN"/>
        </w:rPr>
        <w:t>#</w:t>
      </w:r>
      <w:r w:rsidRPr="008401E4">
        <w:rPr>
          <w:rFonts w:eastAsia="宋体" w:hint="eastAsia"/>
          <w:sz w:val="21"/>
          <w:szCs w:val="21"/>
          <w:lang w:eastAsia="zh-CN"/>
        </w:rPr>
        <w:t>94</w:t>
      </w:r>
      <w:r w:rsidRPr="008401E4">
        <w:rPr>
          <w:rFonts w:eastAsia="宋体"/>
          <w:sz w:val="21"/>
          <w:szCs w:val="21"/>
          <w:lang w:eastAsia="zh-CN"/>
        </w:rPr>
        <w:t xml:space="preserve"> (</w:t>
      </w:r>
      <w:r w:rsidRPr="008401E4">
        <w:rPr>
          <w:rFonts w:eastAsia="宋体" w:hint="eastAsia"/>
          <w:sz w:val="21"/>
          <w:szCs w:val="21"/>
          <w:lang w:eastAsia="zh-CN"/>
        </w:rPr>
        <w:t>Feb</w:t>
      </w:r>
      <w:r w:rsidRPr="008401E4">
        <w:rPr>
          <w:rFonts w:eastAsia="宋体"/>
          <w:sz w:val="21"/>
          <w:szCs w:val="21"/>
          <w:lang w:eastAsia="zh-CN"/>
        </w:rPr>
        <w:t xml:space="preserve"> 20</w:t>
      </w:r>
      <w:r w:rsidRPr="008401E4">
        <w:rPr>
          <w:rFonts w:eastAsia="宋体" w:hint="eastAsia"/>
          <w:sz w:val="21"/>
          <w:szCs w:val="21"/>
          <w:lang w:eastAsia="zh-CN"/>
        </w:rPr>
        <w:t>20</w:t>
      </w:r>
      <w:r w:rsidRPr="008401E4">
        <w:rPr>
          <w:rFonts w:eastAsia="宋体"/>
          <w:sz w:val="21"/>
          <w:szCs w:val="21"/>
          <w:lang w:eastAsia="zh-CN"/>
        </w:rPr>
        <w:t>)</w:t>
      </w:r>
    </w:p>
    <w:p w:rsidR="007E5761" w:rsidRPr="00ED165D" w:rsidRDefault="007E5761" w:rsidP="007E5761">
      <w:pPr>
        <w:widowControl w:val="0"/>
        <w:numPr>
          <w:ilvl w:val="2"/>
          <w:numId w:val="5"/>
        </w:numPr>
        <w:tabs>
          <w:tab w:val="num" w:pos="484"/>
          <w:tab w:val="num" w:pos="709"/>
          <w:tab w:val="num" w:pos="993"/>
          <w:tab w:val="num" w:pos="1440"/>
          <w:tab w:val="num" w:pos="1701"/>
        </w:tabs>
        <w:overflowPunct w:val="0"/>
        <w:autoSpaceDE w:val="0"/>
        <w:autoSpaceDN w:val="0"/>
        <w:adjustRightInd w:val="0"/>
        <w:snapToGrid w:val="0"/>
        <w:spacing w:after="100"/>
        <w:ind w:leftChars="355" w:left="993" w:hanging="283"/>
        <w:textAlignment w:val="baseline"/>
        <w:rPr>
          <w:sz w:val="21"/>
          <w:szCs w:val="21"/>
          <w:lang w:eastAsia="zh-CN"/>
        </w:rPr>
      </w:pPr>
      <w:r w:rsidRPr="00ED165D">
        <w:rPr>
          <w:sz w:val="21"/>
          <w:szCs w:val="21"/>
          <w:lang w:eastAsia="zh-CN"/>
        </w:rPr>
        <w:t xml:space="preserve">Conclude </w:t>
      </w:r>
      <w:r w:rsidRPr="008459A7">
        <w:rPr>
          <w:sz w:val="21"/>
          <w:szCs w:val="21"/>
          <w:lang w:eastAsia="zh-CN"/>
        </w:rPr>
        <w:t xml:space="preserve">if there are any impact to </w:t>
      </w:r>
      <w:r w:rsidRPr="00666BAE">
        <w:rPr>
          <w:rFonts w:eastAsia="宋体" w:hint="eastAsia"/>
          <w:sz w:val="21"/>
          <w:szCs w:val="21"/>
          <w:lang w:eastAsia="zh-CN"/>
        </w:rPr>
        <w:t>RRM</w:t>
      </w:r>
      <w:r w:rsidRPr="008459A7">
        <w:rPr>
          <w:sz w:val="21"/>
          <w:szCs w:val="21"/>
          <w:lang w:eastAsia="zh-CN"/>
        </w:rPr>
        <w:t xml:space="preserve"> requirements</w:t>
      </w:r>
    </w:p>
    <w:p w:rsidR="007E5761" w:rsidRPr="005346C0" w:rsidRDefault="007E5761" w:rsidP="007E5761">
      <w:pPr>
        <w:widowControl w:val="0"/>
        <w:numPr>
          <w:ilvl w:val="2"/>
          <w:numId w:val="5"/>
        </w:numPr>
        <w:tabs>
          <w:tab w:val="num" w:pos="484"/>
          <w:tab w:val="num" w:pos="709"/>
          <w:tab w:val="num" w:pos="993"/>
          <w:tab w:val="num" w:pos="1440"/>
          <w:tab w:val="num" w:pos="1701"/>
        </w:tabs>
        <w:overflowPunct w:val="0"/>
        <w:autoSpaceDE w:val="0"/>
        <w:autoSpaceDN w:val="0"/>
        <w:adjustRightInd w:val="0"/>
        <w:snapToGrid w:val="0"/>
        <w:spacing w:after="100"/>
        <w:ind w:leftChars="355" w:left="993" w:hanging="283"/>
        <w:textAlignment w:val="baseline"/>
        <w:rPr>
          <w:sz w:val="21"/>
          <w:szCs w:val="21"/>
          <w:lang w:eastAsia="zh-CN"/>
        </w:rPr>
      </w:pPr>
      <w:r w:rsidRPr="00ED165D">
        <w:rPr>
          <w:sz w:val="21"/>
          <w:szCs w:val="21"/>
          <w:lang w:eastAsia="zh-CN"/>
        </w:rPr>
        <w:t>Approve CR</w:t>
      </w:r>
      <w:r w:rsidRPr="004A3D01">
        <w:rPr>
          <w:rFonts w:eastAsia="宋体" w:hint="eastAsia"/>
          <w:sz w:val="21"/>
          <w:szCs w:val="21"/>
          <w:lang w:eastAsia="zh-CN"/>
        </w:rPr>
        <w:t xml:space="preserve">s to </w:t>
      </w:r>
      <w:r w:rsidRPr="00ED165D">
        <w:rPr>
          <w:sz w:val="21"/>
          <w:szCs w:val="21"/>
          <w:lang w:eastAsia="zh-CN"/>
        </w:rPr>
        <w:t>RF</w:t>
      </w:r>
      <w:r w:rsidRPr="004A3D01">
        <w:rPr>
          <w:rFonts w:eastAsia="宋体" w:hint="eastAsia"/>
          <w:sz w:val="21"/>
          <w:szCs w:val="21"/>
          <w:lang w:eastAsia="zh-CN"/>
        </w:rPr>
        <w:t xml:space="preserve"> spec</w:t>
      </w:r>
    </w:p>
    <w:p w:rsidR="007E5761" w:rsidRPr="007E5761" w:rsidRDefault="007E5761" w:rsidP="007E5761">
      <w:pPr>
        <w:widowControl w:val="0"/>
        <w:numPr>
          <w:ilvl w:val="2"/>
          <w:numId w:val="5"/>
        </w:numPr>
        <w:tabs>
          <w:tab w:val="num" w:pos="484"/>
          <w:tab w:val="num" w:pos="709"/>
          <w:tab w:val="num" w:pos="993"/>
          <w:tab w:val="num" w:pos="1440"/>
          <w:tab w:val="num" w:pos="1701"/>
        </w:tabs>
        <w:overflowPunct w:val="0"/>
        <w:autoSpaceDE w:val="0"/>
        <w:autoSpaceDN w:val="0"/>
        <w:adjustRightInd w:val="0"/>
        <w:snapToGrid w:val="0"/>
        <w:spacing w:after="100"/>
        <w:ind w:leftChars="355" w:left="993" w:hanging="283"/>
        <w:textAlignment w:val="baseline"/>
        <w:rPr>
          <w:sz w:val="21"/>
          <w:szCs w:val="21"/>
          <w:lang w:eastAsia="zh-CN"/>
        </w:rPr>
      </w:pPr>
      <w:r w:rsidRPr="00ED165D">
        <w:rPr>
          <w:sz w:val="21"/>
          <w:szCs w:val="21"/>
          <w:lang w:eastAsia="zh-CN"/>
        </w:rPr>
        <w:t>Approve CR</w:t>
      </w:r>
      <w:r w:rsidRPr="004A3D01">
        <w:rPr>
          <w:rFonts w:eastAsia="宋体" w:hint="eastAsia"/>
          <w:sz w:val="21"/>
          <w:szCs w:val="21"/>
          <w:lang w:eastAsia="zh-CN"/>
        </w:rPr>
        <w:t xml:space="preserve">s to </w:t>
      </w:r>
      <w:r w:rsidRPr="00666BAE">
        <w:rPr>
          <w:rFonts w:eastAsia="宋体" w:hint="eastAsia"/>
          <w:sz w:val="21"/>
          <w:szCs w:val="21"/>
          <w:lang w:eastAsia="zh-CN"/>
        </w:rPr>
        <w:t>RRM</w:t>
      </w:r>
      <w:r w:rsidRPr="004A3D01">
        <w:rPr>
          <w:rFonts w:eastAsia="宋体" w:hint="eastAsia"/>
          <w:sz w:val="21"/>
          <w:szCs w:val="21"/>
          <w:lang w:eastAsia="zh-CN"/>
        </w:rPr>
        <w:t xml:space="preserve"> spec</w:t>
      </w:r>
      <w:r>
        <w:rPr>
          <w:rFonts w:eastAsia="宋体" w:hint="eastAsia"/>
          <w:sz w:val="21"/>
          <w:szCs w:val="21"/>
          <w:lang w:eastAsia="zh-CN"/>
        </w:rPr>
        <w:t>, if needed</w:t>
      </w:r>
    </w:p>
    <w:p w:rsidR="007E5761" w:rsidRPr="005346C0" w:rsidRDefault="007E5761" w:rsidP="007E5761">
      <w:pPr>
        <w:widowControl w:val="0"/>
        <w:tabs>
          <w:tab w:val="num" w:pos="709"/>
          <w:tab w:val="num" w:pos="993"/>
          <w:tab w:val="num" w:pos="1440"/>
          <w:tab w:val="num" w:pos="1701"/>
        </w:tabs>
        <w:overflowPunct w:val="0"/>
        <w:autoSpaceDE w:val="0"/>
        <w:autoSpaceDN w:val="0"/>
        <w:adjustRightInd w:val="0"/>
        <w:snapToGrid w:val="0"/>
        <w:spacing w:after="100"/>
        <w:ind w:left="993"/>
        <w:textAlignment w:val="baseline"/>
        <w:rPr>
          <w:sz w:val="21"/>
          <w:szCs w:val="21"/>
          <w:lang w:eastAsia="zh-CN"/>
        </w:rPr>
      </w:pPr>
    </w:p>
    <w:p w:rsidR="007E5761" w:rsidRDefault="007E5761" w:rsidP="007E5761">
      <w:pPr>
        <w:spacing w:afterLines="50" w:after="156"/>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7E5761" w:rsidRPr="0055739B" w:rsidRDefault="007E5761" w:rsidP="007E5761">
      <w:pPr>
        <w:rPr>
          <w:rFonts w:eastAsiaTheme="minorEastAsia"/>
          <w:lang w:eastAsia="zh-CN"/>
        </w:rPr>
      </w:pPr>
    </w:p>
    <w:p w:rsidR="007E5761" w:rsidRPr="00BE7E38" w:rsidRDefault="007E5761" w:rsidP="007E5761">
      <w:pPr>
        <w:spacing w:afterLines="50" w:after="156"/>
        <w:rPr>
          <w:b/>
          <w:sz w:val="21"/>
          <w:szCs w:val="21"/>
          <w:u w:val="single"/>
          <w:lang w:eastAsia="zh-CN"/>
        </w:rPr>
      </w:pPr>
      <w:r>
        <w:rPr>
          <w:rFonts w:eastAsiaTheme="minorEastAsia" w:hint="eastAsia"/>
          <w:b/>
          <w:sz w:val="21"/>
          <w:szCs w:val="21"/>
          <w:u w:val="single"/>
          <w:lang w:eastAsia="zh-CN"/>
        </w:rPr>
        <w:t>A</w:t>
      </w:r>
      <w:r>
        <w:rPr>
          <w:rFonts w:hint="eastAsia"/>
          <w:b/>
          <w:sz w:val="21"/>
          <w:szCs w:val="21"/>
          <w:u w:val="single"/>
          <w:lang w:eastAsia="zh-CN"/>
        </w:rPr>
        <w:t>greement</w:t>
      </w:r>
      <w:r w:rsidRPr="00BE7E38">
        <w:rPr>
          <w:b/>
          <w:sz w:val="21"/>
          <w:szCs w:val="21"/>
          <w:lang w:eastAsia="zh-CN"/>
        </w:rPr>
        <w:t>:</w:t>
      </w:r>
    </w:p>
    <w:p w:rsidR="007E5761" w:rsidRPr="001E5797" w:rsidRDefault="007E5761" w:rsidP="007E5761">
      <w:pPr>
        <w:rPr>
          <w:rFonts w:eastAsiaTheme="minorEastAsia"/>
          <w:lang w:val="x-none" w:eastAsia="zh-CN"/>
        </w:rPr>
      </w:pPr>
    </w:p>
    <w:p w:rsidR="007E5761" w:rsidRPr="007E5761" w:rsidRDefault="007E5761" w:rsidP="004B06DB">
      <w:pPr>
        <w:rPr>
          <w:rFonts w:eastAsia="宋体"/>
          <w:lang w:val="x-none" w:eastAsia="zh-CN"/>
        </w:rPr>
      </w:pPr>
    </w:p>
    <w:p w:rsidR="004B06DB" w:rsidRPr="004B06DB" w:rsidRDefault="004B06DB" w:rsidP="004B06DB">
      <w:pPr>
        <w:pStyle w:val="1"/>
        <w:widowControl w:val="0"/>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hint="eastAsia"/>
          <w:lang w:eastAsia="zh-CN"/>
        </w:rPr>
        <w:t>Annex: c</w:t>
      </w:r>
      <w:r w:rsidRPr="004B06DB">
        <w:rPr>
          <w:rFonts w:eastAsia="宋体"/>
          <w:lang w:eastAsia="zh-CN"/>
        </w:rPr>
        <w:t>ontribution list</w:t>
      </w: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5287"/>
        <w:gridCol w:w="2835"/>
      </w:tblGrid>
      <w:tr w:rsidR="00B9004F" w:rsidRPr="00B9004F" w:rsidTr="00B9004F">
        <w:trPr>
          <w:trHeight w:val="270"/>
        </w:trPr>
        <w:tc>
          <w:tcPr>
            <w:tcW w:w="1097" w:type="dxa"/>
            <w:shd w:val="clear" w:color="auto" w:fill="auto"/>
          </w:tcPr>
          <w:p w:rsidR="00B9004F" w:rsidRPr="00B9004F" w:rsidRDefault="00B9004F">
            <w:pPr>
              <w:jc w:val="center"/>
              <w:rPr>
                <w:rFonts w:eastAsia="宋体"/>
                <w:b/>
                <w:bCs/>
                <w:sz w:val="21"/>
                <w:szCs w:val="21"/>
              </w:rPr>
            </w:pPr>
            <w:proofErr w:type="spellStart"/>
            <w:r w:rsidRPr="00B9004F">
              <w:rPr>
                <w:b/>
                <w:bCs/>
                <w:sz w:val="21"/>
                <w:szCs w:val="21"/>
              </w:rPr>
              <w:t>TDoc</w:t>
            </w:r>
            <w:proofErr w:type="spellEnd"/>
          </w:p>
        </w:tc>
        <w:tc>
          <w:tcPr>
            <w:tcW w:w="5287" w:type="dxa"/>
            <w:shd w:val="clear" w:color="auto" w:fill="auto"/>
          </w:tcPr>
          <w:p w:rsidR="00B9004F" w:rsidRPr="00B9004F" w:rsidRDefault="00B9004F">
            <w:pPr>
              <w:jc w:val="center"/>
              <w:rPr>
                <w:rFonts w:eastAsia="宋体"/>
                <w:b/>
                <w:bCs/>
                <w:sz w:val="21"/>
                <w:szCs w:val="21"/>
              </w:rPr>
            </w:pPr>
            <w:r w:rsidRPr="00B9004F">
              <w:rPr>
                <w:b/>
                <w:bCs/>
                <w:sz w:val="21"/>
                <w:szCs w:val="21"/>
              </w:rPr>
              <w:t>Title</w:t>
            </w:r>
          </w:p>
        </w:tc>
        <w:tc>
          <w:tcPr>
            <w:tcW w:w="2835" w:type="dxa"/>
            <w:shd w:val="clear" w:color="auto" w:fill="auto"/>
          </w:tcPr>
          <w:p w:rsidR="00B9004F" w:rsidRPr="00B9004F" w:rsidRDefault="00B9004F">
            <w:pPr>
              <w:jc w:val="center"/>
              <w:rPr>
                <w:rFonts w:eastAsia="宋体"/>
                <w:b/>
                <w:bCs/>
                <w:sz w:val="21"/>
                <w:szCs w:val="21"/>
              </w:rPr>
            </w:pPr>
            <w:r w:rsidRPr="00B9004F">
              <w:rPr>
                <w:b/>
                <w:bCs/>
                <w:sz w:val="21"/>
                <w:szCs w:val="21"/>
              </w:rPr>
              <w:t>Source</w:t>
            </w:r>
          </w:p>
        </w:tc>
      </w:tr>
      <w:tr w:rsidR="00B9004F" w:rsidRPr="00B9004F" w:rsidTr="00B9004F">
        <w:trPr>
          <w:trHeight w:val="270"/>
        </w:trPr>
        <w:tc>
          <w:tcPr>
            <w:tcW w:w="1097" w:type="dxa"/>
            <w:shd w:val="clear" w:color="auto" w:fill="auto"/>
            <w:hideMark/>
          </w:tcPr>
          <w:p w:rsidR="00B9004F" w:rsidRPr="00B9004F" w:rsidRDefault="00877249">
            <w:pPr>
              <w:rPr>
                <w:rFonts w:eastAsia="宋体"/>
                <w:b/>
                <w:bCs/>
                <w:color w:val="0000FF"/>
                <w:sz w:val="21"/>
                <w:szCs w:val="21"/>
                <w:u w:val="single"/>
              </w:rPr>
            </w:pPr>
            <w:hyperlink r:id="rId14" w:history="1">
              <w:r w:rsidR="00B9004F" w:rsidRPr="00B9004F">
                <w:rPr>
                  <w:rStyle w:val="a6"/>
                  <w:rFonts w:eastAsia="MS Mincho"/>
                  <w:b/>
                  <w:bCs/>
                  <w:sz w:val="21"/>
                  <w:szCs w:val="21"/>
                </w:rPr>
                <w:t>R4-1910736</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 xml:space="preserve">About </w:t>
            </w:r>
            <w:proofErr w:type="spellStart"/>
            <w:r w:rsidRPr="00B9004F">
              <w:rPr>
                <w:sz w:val="21"/>
                <w:szCs w:val="21"/>
              </w:rPr>
              <w:t>Tx</w:t>
            </w:r>
            <w:proofErr w:type="spellEnd"/>
            <w:r w:rsidRPr="00B9004F">
              <w:rPr>
                <w:sz w:val="21"/>
                <w:szCs w:val="21"/>
              </w:rPr>
              <w:t xml:space="preserve"> switching between two uplink carriers</w:t>
            </w:r>
          </w:p>
        </w:tc>
        <w:tc>
          <w:tcPr>
            <w:tcW w:w="2835" w:type="dxa"/>
            <w:shd w:val="clear" w:color="auto" w:fill="auto"/>
            <w:hideMark/>
          </w:tcPr>
          <w:p w:rsidR="00B9004F" w:rsidRPr="00B9004F" w:rsidRDefault="00B9004F">
            <w:pPr>
              <w:rPr>
                <w:rFonts w:eastAsia="宋体"/>
                <w:sz w:val="21"/>
                <w:szCs w:val="21"/>
              </w:rPr>
            </w:pPr>
            <w:r w:rsidRPr="00B9004F">
              <w:rPr>
                <w:sz w:val="21"/>
                <w:szCs w:val="21"/>
              </w:rPr>
              <w:t>OPPO</w:t>
            </w:r>
          </w:p>
        </w:tc>
      </w:tr>
      <w:tr w:rsidR="00B9004F" w:rsidRPr="00B9004F" w:rsidTr="00B9004F">
        <w:trPr>
          <w:trHeight w:val="450"/>
        </w:trPr>
        <w:tc>
          <w:tcPr>
            <w:tcW w:w="1097" w:type="dxa"/>
            <w:shd w:val="clear" w:color="auto" w:fill="auto"/>
            <w:hideMark/>
          </w:tcPr>
          <w:p w:rsidR="00B9004F" w:rsidRPr="00B9004F" w:rsidRDefault="00877249">
            <w:pPr>
              <w:rPr>
                <w:rFonts w:eastAsia="宋体"/>
                <w:b/>
                <w:bCs/>
                <w:color w:val="0000FF"/>
                <w:sz w:val="21"/>
                <w:szCs w:val="21"/>
                <w:u w:val="single"/>
              </w:rPr>
            </w:pPr>
            <w:hyperlink r:id="rId15" w:history="1">
              <w:r w:rsidR="00B9004F" w:rsidRPr="00B9004F">
                <w:rPr>
                  <w:rStyle w:val="a6"/>
                  <w:rFonts w:eastAsia="MS Mincho"/>
                  <w:b/>
                  <w:bCs/>
                  <w:sz w:val="21"/>
                  <w:szCs w:val="21"/>
                </w:rPr>
                <w:t>R4-1910750</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Super UL modes and requirements</w:t>
            </w:r>
          </w:p>
        </w:tc>
        <w:tc>
          <w:tcPr>
            <w:tcW w:w="2835" w:type="dxa"/>
            <w:shd w:val="clear" w:color="auto" w:fill="auto"/>
            <w:hideMark/>
          </w:tcPr>
          <w:p w:rsidR="00B9004F" w:rsidRPr="00B9004F" w:rsidRDefault="00B9004F">
            <w:pPr>
              <w:rPr>
                <w:rFonts w:eastAsia="宋体"/>
                <w:sz w:val="21"/>
                <w:szCs w:val="21"/>
              </w:rPr>
            </w:pPr>
            <w:r w:rsidRPr="00B9004F">
              <w:rPr>
                <w:sz w:val="21"/>
                <w:szCs w:val="21"/>
              </w:rPr>
              <w:t>Qualcomm Incorporated</w:t>
            </w:r>
          </w:p>
        </w:tc>
      </w:tr>
      <w:tr w:rsidR="00B9004F" w:rsidRPr="00B9004F" w:rsidTr="00B9004F">
        <w:trPr>
          <w:trHeight w:val="450"/>
        </w:trPr>
        <w:tc>
          <w:tcPr>
            <w:tcW w:w="1097" w:type="dxa"/>
            <w:shd w:val="clear" w:color="auto" w:fill="auto"/>
            <w:hideMark/>
          </w:tcPr>
          <w:p w:rsidR="00B9004F" w:rsidRPr="00B9004F" w:rsidRDefault="00877249">
            <w:pPr>
              <w:rPr>
                <w:rFonts w:eastAsia="宋体"/>
                <w:b/>
                <w:bCs/>
                <w:color w:val="0000FF"/>
                <w:sz w:val="21"/>
                <w:szCs w:val="21"/>
                <w:u w:val="single"/>
              </w:rPr>
            </w:pPr>
            <w:hyperlink r:id="rId16" w:history="1">
              <w:r w:rsidR="00B9004F" w:rsidRPr="00B9004F">
                <w:rPr>
                  <w:rStyle w:val="a6"/>
                  <w:rFonts w:eastAsia="MS Mincho"/>
                  <w:b/>
                  <w:bCs/>
                  <w:sz w:val="21"/>
                  <w:szCs w:val="21"/>
                </w:rPr>
                <w:t>R4-1910751</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Switching times and reference architectures</w:t>
            </w:r>
          </w:p>
        </w:tc>
        <w:tc>
          <w:tcPr>
            <w:tcW w:w="2835" w:type="dxa"/>
            <w:shd w:val="clear" w:color="auto" w:fill="auto"/>
            <w:hideMark/>
          </w:tcPr>
          <w:p w:rsidR="00B9004F" w:rsidRPr="00B9004F" w:rsidRDefault="00B9004F">
            <w:pPr>
              <w:rPr>
                <w:rFonts w:eastAsia="宋体"/>
                <w:sz w:val="21"/>
                <w:szCs w:val="21"/>
              </w:rPr>
            </w:pPr>
            <w:r w:rsidRPr="00B9004F">
              <w:rPr>
                <w:sz w:val="21"/>
                <w:szCs w:val="21"/>
              </w:rPr>
              <w:t>Qualcomm Incorporated</w:t>
            </w:r>
          </w:p>
        </w:tc>
      </w:tr>
      <w:tr w:rsidR="00B9004F" w:rsidRPr="00B9004F" w:rsidTr="00B9004F">
        <w:trPr>
          <w:trHeight w:val="450"/>
        </w:trPr>
        <w:tc>
          <w:tcPr>
            <w:tcW w:w="1097" w:type="dxa"/>
            <w:shd w:val="clear" w:color="auto" w:fill="auto"/>
            <w:hideMark/>
          </w:tcPr>
          <w:p w:rsidR="00B9004F" w:rsidRPr="00B9004F" w:rsidRDefault="00877249">
            <w:pPr>
              <w:rPr>
                <w:rFonts w:eastAsia="宋体"/>
                <w:b/>
                <w:bCs/>
                <w:color w:val="0000FF"/>
                <w:sz w:val="21"/>
                <w:szCs w:val="21"/>
                <w:u w:val="single"/>
              </w:rPr>
            </w:pPr>
            <w:hyperlink r:id="rId17" w:history="1">
              <w:r w:rsidR="00B9004F" w:rsidRPr="00B9004F">
                <w:rPr>
                  <w:rStyle w:val="a6"/>
                  <w:rFonts w:eastAsia="MS Mincho"/>
                  <w:b/>
                  <w:bCs/>
                  <w:sz w:val="21"/>
                  <w:szCs w:val="21"/>
                </w:rPr>
                <w:t>R4-1910792</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Work plan on UE requirements to allow switching for two uplink carriers</w:t>
            </w:r>
          </w:p>
        </w:tc>
        <w:tc>
          <w:tcPr>
            <w:tcW w:w="2835" w:type="dxa"/>
            <w:shd w:val="clear" w:color="auto" w:fill="auto"/>
            <w:hideMark/>
          </w:tcPr>
          <w:p w:rsidR="00B9004F" w:rsidRPr="00B9004F" w:rsidRDefault="00B9004F">
            <w:pPr>
              <w:rPr>
                <w:rFonts w:eastAsia="宋体"/>
                <w:sz w:val="21"/>
                <w:szCs w:val="21"/>
              </w:rPr>
            </w:pPr>
            <w:r w:rsidRPr="00B9004F">
              <w:rPr>
                <w:sz w:val="21"/>
                <w:szCs w:val="21"/>
              </w:rPr>
              <w:t>China Telecom</w:t>
            </w:r>
          </w:p>
        </w:tc>
      </w:tr>
      <w:tr w:rsidR="00B9004F" w:rsidRPr="00B9004F" w:rsidTr="00B9004F">
        <w:trPr>
          <w:trHeight w:val="450"/>
        </w:trPr>
        <w:tc>
          <w:tcPr>
            <w:tcW w:w="1097" w:type="dxa"/>
            <w:shd w:val="clear" w:color="auto" w:fill="auto"/>
            <w:hideMark/>
          </w:tcPr>
          <w:p w:rsidR="00B9004F" w:rsidRPr="00B9004F" w:rsidRDefault="00877249">
            <w:pPr>
              <w:rPr>
                <w:rFonts w:eastAsia="宋体"/>
                <w:b/>
                <w:bCs/>
                <w:color w:val="0000FF"/>
                <w:sz w:val="21"/>
                <w:szCs w:val="21"/>
                <w:u w:val="single"/>
              </w:rPr>
            </w:pPr>
            <w:hyperlink r:id="rId18" w:history="1">
              <w:r w:rsidR="00B9004F" w:rsidRPr="00B9004F">
                <w:rPr>
                  <w:rStyle w:val="a6"/>
                  <w:rFonts w:eastAsia="MS Mincho"/>
                  <w:b/>
                  <w:bCs/>
                  <w:sz w:val="21"/>
                  <w:szCs w:val="21"/>
                </w:rPr>
                <w:t>R4-1910793</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 xml:space="preserve">UE requirement to allow </w:t>
            </w:r>
            <w:proofErr w:type="spellStart"/>
            <w:r w:rsidRPr="00B9004F">
              <w:rPr>
                <w:sz w:val="21"/>
                <w:szCs w:val="21"/>
              </w:rPr>
              <w:t>Tx</w:t>
            </w:r>
            <w:proofErr w:type="spellEnd"/>
            <w:r w:rsidRPr="00B9004F">
              <w:rPr>
                <w:sz w:val="21"/>
                <w:szCs w:val="21"/>
              </w:rPr>
              <w:t xml:space="preserve"> switching between two uplink carriers</w:t>
            </w:r>
          </w:p>
        </w:tc>
        <w:tc>
          <w:tcPr>
            <w:tcW w:w="2835" w:type="dxa"/>
            <w:shd w:val="clear" w:color="auto" w:fill="auto"/>
            <w:hideMark/>
          </w:tcPr>
          <w:p w:rsidR="00B9004F" w:rsidRPr="00B9004F" w:rsidRDefault="00B9004F">
            <w:pPr>
              <w:rPr>
                <w:rFonts w:eastAsia="宋体"/>
                <w:sz w:val="21"/>
                <w:szCs w:val="21"/>
              </w:rPr>
            </w:pPr>
            <w:r w:rsidRPr="00B9004F">
              <w:rPr>
                <w:sz w:val="21"/>
                <w:szCs w:val="21"/>
              </w:rPr>
              <w:t>China Telecom</w:t>
            </w:r>
          </w:p>
        </w:tc>
      </w:tr>
      <w:tr w:rsidR="00B9004F" w:rsidRPr="00B9004F" w:rsidTr="00B9004F">
        <w:trPr>
          <w:trHeight w:val="450"/>
        </w:trPr>
        <w:tc>
          <w:tcPr>
            <w:tcW w:w="1097" w:type="dxa"/>
            <w:shd w:val="clear" w:color="auto" w:fill="auto"/>
            <w:hideMark/>
          </w:tcPr>
          <w:p w:rsidR="00B9004F" w:rsidRPr="00B9004F" w:rsidRDefault="00877249">
            <w:pPr>
              <w:rPr>
                <w:rFonts w:eastAsia="宋体"/>
                <w:b/>
                <w:bCs/>
                <w:color w:val="0000FF"/>
                <w:sz w:val="21"/>
                <w:szCs w:val="21"/>
                <w:u w:val="single"/>
              </w:rPr>
            </w:pPr>
            <w:hyperlink r:id="rId19" w:history="1">
              <w:r w:rsidR="00B9004F" w:rsidRPr="00B9004F">
                <w:rPr>
                  <w:rStyle w:val="a6"/>
                  <w:rFonts w:eastAsia="MS Mincho"/>
                  <w:b/>
                  <w:bCs/>
                  <w:sz w:val="21"/>
                  <w:szCs w:val="21"/>
                </w:rPr>
                <w:t>R4-1910794</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LS on switching between two uplink carriers</w:t>
            </w:r>
          </w:p>
        </w:tc>
        <w:tc>
          <w:tcPr>
            <w:tcW w:w="2835" w:type="dxa"/>
            <w:shd w:val="clear" w:color="auto" w:fill="auto"/>
            <w:hideMark/>
          </w:tcPr>
          <w:p w:rsidR="00B9004F" w:rsidRPr="00B9004F" w:rsidRDefault="00B9004F">
            <w:pPr>
              <w:rPr>
                <w:rFonts w:eastAsia="宋体"/>
                <w:sz w:val="21"/>
                <w:szCs w:val="21"/>
              </w:rPr>
            </w:pPr>
            <w:r w:rsidRPr="00B9004F">
              <w:rPr>
                <w:sz w:val="21"/>
                <w:szCs w:val="21"/>
              </w:rPr>
              <w:t>China Telecom</w:t>
            </w:r>
          </w:p>
        </w:tc>
      </w:tr>
      <w:tr w:rsidR="00B9004F" w:rsidRPr="00B9004F" w:rsidTr="00B9004F">
        <w:trPr>
          <w:trHeight w:val="450"/>
        </w:trPr>
        <w:tc>
          <w:tcPr>
            <w:tcW w:w="1097" w:type="dxa"/>
            <w:shd w:val="clear" w:color="auto" w:fill="auto"/>
            <w:hideMark/>
          </w:tcPr>
          <w:p w:rsidR="00B9004F" w:rsidRPr="00B9004F" w:rsidRDefault="00877249">
            <w:pPr>
              <w:rPr>
                <w:rFonts w:eastAsia="宋体"/>
                <w:b/>
                <w:bCs/>
                <w:color w:val="0000FF"/>
                <w:sz w:val="21"/>
                <w:szCs w:val="21"/>
                <w:u w:val="single"/>
              </w:rPr>
            </w:pPr>
            <w:hyperlink r:id="rId20" w:history="1">
              <w:r w:rsidR="00B9004F" w:rsidRPr="00B9004F">
                <w:rPr>
                  <w:rStyle w:val="a6"/>
                  <w:rFonts w:eastAsia="MS Mincho"/>
                  <w:b/>
                  <w:bCs/>
                  <w:sz w:val="21"/>
                  <w:szCs w:val="21"/>
                </w:rPr>
                <w:t>R4-1911076</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Discussion on switching requirements between case1 and case2</w:t>
            </w:r>
          </w:p>
        </w:tc>
        <w:tc>
          <w:tcPr>
            <w:tcW w:w="2835" w:type="dxa"/>
            <w:shd w:val="clear" w:color="auto" w:fill="auto"/>
            <w:hideMark/>
          </w:tcPr>
          <w:p w:rsidR="00B9004F" w:rsidRPr="00B9004F" w:rsidRDefault="00B9004F">
            <w:pPr>
              <w:rPr>
                <w:rFonts w:eastAsia="宋体"/>
                <w:sz w:val="21"/>
                <w:szCs w:val="21"/>
              </w:rPr>
            </w:pPr>
            <w:r w:rsidRPr="00B9004F">
              <w:rPr>
                <w:sz w:val="21"/>
                <w:szCs w:val="21"/>
              </w:rPr>
              <w:t>CMCC</w:t>
            </w:r>
          </w:p>
        </w:tc>
      </w:tr>
      <w:tr w:rsidR="00B9004F" w:rsidRPr="00B9004F" w:rsidTr="00B9004F">
        <w:trPr>
          <w:trHeight w:val="675"/>
        </w:trPr>
        <w:tc>
          <w:tcPr>
            <w:tcW w:w="1097" w:type="dxa"/>
            <w:shd w:val="clear" w:color="auto" w:fill="auto"/>
            <w:hideMark/>
          </w:tcPr>
          <w:p w:rsidR="00B9004F" w:rsidRPr="00B9004F" w:rsidRDefault="00877249">
            <w:pPr>
              <w:rPr>
                <w:rFonts w:eastAsia="宋体"/>
                <w:b/>
                <w:bCs/>
                <w:color w:val="0000FF"/>
                <w:sz w:val="21"/>
                <w:szCs w:val="21"/>
                <w:u w:val="single"/>
              </w:rPr>
            </w:pPr>
            <w:hyperlink r:id="rId21" w:history="1">
              <w:r w:rsidR="00B9004F" w:rsidRPr="00B9004F">
                <w:rPr>
                  <w:rStyle w:val="a6"/>
                  <w:rFonts w:eastAsia="MS Mincho"/>
                  <w:b/>
                  <w:bCs/>
                  <w:sz w:val="21"/>
                  <w:szCs w:val="21"/>
                </w:rPr>
                <w:t>R4-1911135</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Switching time for between two UL carriers case1 and case 2</w:t>
            </w:r>
          </w:p>
        </w:tc>
        <w:tc>
          <w:tcPr>
            <w:tcW w:w="2835" w:type="dxa"/>
            <w:shd w:val="clear" w:color="auto" w:fill="auto"/>
            <w:hideMark/>
          </w:tcPr>
          <w:p w:rsidR="00B9004F" w:rsidRPr="00B9004F" w:rsidRDefault="00B9004F">
            <w:pPr>
              <w:rPr>
                <w:rFonts w:eastAsia="宋体"/>
                <w:sz w:val="21"/>
                <w:szCs w:val="21"/>
              </w:rPr>
            </w:pPr>
            <w:proofErr w:type="spellStart"/>
            <w:r w:rsidRPr="00B9004F">
              <w:rPr>
                <w:sz w:val="21"/>
                <w:szCs w:val="21"/>
              </w:rPr>
              <w:t>Spreadtrum</w:t>
            </w:r>
            <w:proofErr w:type="spellEnd"/>
            <w:r w:rsidRPr="00B9004F">
              <w:rPr>
                <w:sz w:val="21"/>
                <w:szCs w:val="21"/>
              </w:rPr>
              <w:t xml:space="preserve"> Communications</w:t>
            </w:r>
          </w:p>
        </w:tc>
      </w:tr>
      <w:tr w:rsidR="00B9004F" w:rsidRPr="00B9004F" w:rsidTr="00B9004F">
        <w:trPr>
          <w:trHeight w:val="270"/>
        </w:trPr>
        <w:tc>
          <w:tcPr>
            <w:tcW w:w="1097" w:type="dxa"/>
            <w:shd w:val="clear" w:color="auto" w:fill="auto"/>
            <w:hideMark/>
          </w:tcPr>
          <w:p w:rsidR="00B9004F" w:rsidRPr="00B9004F" w:rsidRDefault="00877249">
            <w:pPr>
              <w:rPr>
                <w:rFonts w:eastAsia="宋体"/>
                <w:b/>
                <w:bCs/>
                <w:color w:val="0000FF"/>
                <w:sz w:val="21"/>
                <w:szCs w:val="21"/>
                <w:u w:val="single"/>
              </w:rPr>
            </w:pPr>
            <w:hyperlink r:id="rId22" w:history="1">
              <w:r w:rsidR="00B9004F" w:rsidRPr="00B9004F">
                <w:rPr>
                  <w:rStyle w:val="a6"/>
                  <w:rFonts w:eastAsia="MS Mincho"/>
                  <w:b/>
                  <w:bCs/>
                  <w:sz w:val="21"/>
                  <w:szCs w:val="21"/>
                </w:rPr>
                <w:t>R4-1911170</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Discussion on switching period between two FR1 uplink carriers</w:t>
            </w:r>
          </w:p>
        </w:tc>
        <w:tc>
          <w:tcPr>
            <w:tcW w:w="2835" w:type="dxa"/>
            <w:shd w:val="clear" w:color="auto" w:fill="auto"/>
            <w:hideMark/>
          </w:tcPr>
          <w:p w:rsidR="00B9004F" w:rsidRPr="00B9004F" w:rsidRDefault="00B9004F">
            <w:pPr>
              <w:rPr>
                <w:rFonts w:eastAsia="宋体"/>
                <w:sz w:val="21"/>
                <w:szCs w:val="21"/>
              </w:rPr>
            </w:pPr>
            <w:r w:rsidRPr="00B9004F">
              <w:rPr>
                <w:sz w:val="21"/>
                <w:szCs w:val="21"/>
              </w:rPr>
              <w:t>vivo</w:t>
            </w:r>
          </w:p>
        </w:tc>
      </w:tr>
      <w:tr w:rsidR="00B9004F" w:rsidRPr="00B9004F" w:rsidTr="00B9004F">
        <w:trPr>
          <w:trHeight w:val="450"/>
        </w:trPr>
        <w:tc>
          <w:tcPr>
            <w:tcW w:w="1097" w:type="dxa"/>
            <w:shd w:val="clear" w:color="auto" w:fill="auto"/>
            <w:hideMark/>
          </w:tcPr>
          <w:p w:rsidR="00B9004F" w:rsidRPr="00B9004F" w:rsidRDefault="00877249">
            <w:pPr>
              <w:rPr>
                <w:rFonts w:eastAsia="宋体"/>
                <w:b/>
                <w:bCs/>
                <w:color w:val="0000FF"/>
                <w:sz w:val="21"/>
                <w:szCs w:val="21"/>
                <w:u w:val="single"/>
              </w:rPr>
            </w:pPr>
            <w:hyperlink r:id="rId23" w:history="1">
              <w:r w:rsidR="00B9004F" w:rsidRPr="00B9004F">
                <w:rPr>
                  <w:rStyle w:val="a6"/>
                  <w:rFonts w:eastAsia="MS Mincho"/>
                  <w:b/>
                  <w:bCs/>
                  <w:sz w:val="21"/>
                  <w:szCs w:val="21"/>
                </w:rPr>
                <w:t>R4-1911182</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Discussion on UE requirements for uplink switching</w:t>
            </w:r>
          </w:p>
        </w:tc>
        <w:tc>
          <w:tcPr>
            <w:tcW w:w="2835" w:type="dxa"/>
            <w:shd w:val="clear" w:color="auto" w:fill="auto"/>
            <w:hideMark/>
          </w:tcPr>
          <w:p w:rsidR="00B9004F" w:rsidRPr="00B9004F" w:rsidRDefault="00B9004F">
            <w:pPr>
              <w:rPr>
                <w:rFonts w:eastAsia="宋体"/>
                <w:sz w:val="21"/>
                <w:szCs w:val="21"/>
              </w:rPr>
            </w:pPr>
            <w:r w:rsidRPr="00B9004F">
              <w:rPr>
                <w:sz w:val="21"/>
                <w:szCs w:val="21"/>
              </w:rPr>
              <w:t xml:space="preserve">ZTE </w:t>
            </w:r>
            <w:proofErr w:type="spellStart"/>
            <w:r w:rsidRPr="00B9004F">
              <w:rPr>
                <w:sz w:val="21"/>
                <w:szCs w:val="21"/>
              </w:rPr>
              <w:t>Wistron</w:t>
            </w:r>
            <w:proofErr w:type="spellEnd"/>
            <w:r w:rsidRPr="00B9004F">
              <w:rPr>
                <w:sz w:val="21"/>
                <w:szCs w:val="21"/>
              </w:rPr>
              <w:t xml:space="preserve"> Telecom AB</w:t>
            </w:r>
          </w:p>
        </w:tc>
      </w:tr>
      <w:tr w:rsidR="00B9004F" w:rsidRPr="00B9004F" w:rsidTr="00B9004F">
        <w:trPr>
          <w:trHeight w:val="270"/>
        </w:trPr>
        <w:tc>
          <w:tcPr>
            <w:tcW w:w="1097" w:type="dxa"/>
            <w:shd w:val="clear" w:color="auto" w:fill="auto"/>
            <w:hideMark/>
          </w:tcPr>
          <w:p w:rsidR="00B9004F" w:rsidRPr="00B9004F" w:rsidRDefault="00877249">
            <w:pPr>
              <w:rPr>
                <w:rFonts w:eastAsia="宋体"/>
                <w:b/>
                <w:bCs/>
                <w:color w:val="0000FF"/>
                <w:sz w:val="21"/>
                <w:szCs w:val="21"/>
                <w:u w:val="single"/>
              </w:rPr>
            </w:pPr>
            <w:hyperlink r:id="rId24" w:history="1">
              <w:r w:rsidR="00B9004F" w:rsidRPr="00B9004F">
                <w:rPr>
                  <w:rStyle w:val="a6"/>
                  <w:rFonts w:eastAsia="MS Mincho"/>
                  <w:b/>
                  <w:bCs/>
                  <w:sz w:val="21"/>
                  <w:szCs w:val="21"/>
                </w:rPr>
                <w:t>R4-1911207</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 xml:space="preserve">UE requirements on </w:t>
            </w:r>
            <w:proofErr w:type="spellStart"/>
            <w:r w:rsidRPr="00B9004F">
              <w:rPr>
                <w:sz w:val="21"/>
                <w:szCs w:val="21"/>
              </w:rPr>
              <w:t>Tx</w:t>
            </w:r>
            <w:proofErr w:type="spellEnd"/>
            <w:r w:rsidRPr="00B9004F">
              <w:rPr>
                <w:sz w:val="21"/>
                <w:szCs w:val="21"/>
              </w:rPr>
              <w:t xml:space="preserve"> </w:t>
            </w:r>
            <w:proofErr w:type="spellStart"/>
            <w:r w:rsidRPr="00B9004F">
              <w:rPr>
                <w:sz w:val="21"/>
                <w:szCs w:val="21"/>
              </w:rPr>
              <w:t>swithing</w:t>
            </w:r>
            <w:proofErr w:type="spellEnd"/>
            <w:r w:rsidRPr="00B9004F">
              <w:rPr>
                <w:sz w:val="21"/>
                <w:szCs w:val="21"/>
              </w:rPr>
              <w:t xml:space="preserve"> between case 1 and case 2</w:t>
            </w:r>
          </w:p>
        </w:tc>
        <w:tc>
          <w:tcPr>
            <w:tcW w:w="2835" w:type="dxa"/>
            <w:shd w:val="clear" w:color="auto" w:fill="auto"/>
            <w:hideMark/>
          </w:tcPr>
          <w:p w:rsidR="00B9004F" w:rsidRPr="00B9004F" w:rsidRDefault="00B9004F">
            <w:pPr>
              <w:rPr>
                <w:rFonts w:eastAsia="宋体"/>
                <w:sz w:val="21"/>
                <w:szCs w:val="21"/>
              </w:rPr>
            </w:pPr>
            <w:r w:rsidRPr="00B9004F">
              <w:rPr>
                <w:sz w:val="21"/>
                <w:szCs w:val="21"/>
              </w:rPr>
              <w:t>CATT</w:t>
            </w:r>
          </w:p>
        </w:tc>
      </w:tr>
      <w:tr w:rsidR="00B9004F" w:rsidRPr="00B9004F" w:rsidTr="00B9004F">
        <w:trPr>
          <w:trHeight w:val="675"/>
        </w:trPr>
        <w:tc>
          <w:tcPr>
            <w:tcW w:w="1097" w:type="dxa"/>
            <w:shd w:val="clear" w:color="auto" w:fill="auto"/>
            <w:hideMark/>
          </w:tcPr>
          <w:p w:rsidR="00B9004F" w:rsidRPr="00B9004F" w:rsidRDefault="00877249">
            <w:pPr>
              <w:rPr>
                <w:rFonts w:eastAsia="宋体"/>
                <w:b/>
                <w:bCs/>
                <w:color w:val="0000FF"/>
                <w:sz w:val="21"/>
                <w:szCs w:val="21"/>
                <w:u w:val="single"/>
              </w:rPr>
            </w:pPr>
            <w:hyperlink r:id="rId25" w:history="1">
              <w:r w:rsidR="00B9004F" w:rsidRPr="00B9004F">
                <w:rPr>
                  <w:rStyle w:val="a6"/>
                  <w:rFonts w:eastAsia="MS Mincho"/>
                  <w:b/>
                  <w:bCs/>
                  <w:sz w:val="21"/>
                  <w:szCs w:val="21"/>
                </w:rPr>
                <w:t>R4-1911615</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Switching time between NR between FR1 uplink carriers</w:t>
            </w:r>
          </w:p>
        </w:tc>
        <w:tc>
          <w:tcPr>
            <w:tcW w:w="2835" w:type="dxa"/>
            <w:shd w:val="clear" w:color="auto" w:fill="auto"/>
            <w:hideMark/>
          </w:tcPr>
          <w:p w:rsidR="00B9004F" w:rsidRPr="00B9004F" w:rsidRDefault="00B9004F">
            <w:pPr>
              <w:rPr>
                <w:rFonts w:eastAsia="宋体"/>
                <w:sz w:val="21"/>
                <w:szCs w:val="21"/>
              </w:rPr>
            </w:pPr>
            <w:r w:rsidRPr="00B9004F">
              <w:rPr>
                <w:sz w:val="21"/>
                <w:szCs w:val="21"/>
              </w:rPr>
              <w:t>Shanghai Chen Si Electronics</w:t>
            </w:r>
          </w:p>
        </w:tc>
      </w:tr>
      <w:tr w:rsidR="00B9004F" w:rsidRPr="00B9004F" w:rsidTr="00B9004F">
        <w:trPr>
          <w:trHeight w:val="450"/>
        </w:trPr>
        <w:tc>
          <w:tcPr>
            <w:tcW w:w="1097" w:type="dxa"/>
            <w:shd w:val="clear" w:color="auto" w:fill="auto"/>
            <w:hideMark/>
          </w:tcPr>
          <w:p w:rsidR="00B9004F" w:rsidRPr="00B9004F" w:rsidRDefault="00877249">
            <w:pPr>
              <w:rPr>
                <w:rFonts w:eastAsia="宋体"/>
                <w:b/>
                <w:bCs/>
                <w:color w:val="0000FF"/>
                <w:sz w:val="21"/>
                <w:szCs w:val="21"/>
                <w:u w:val="single"/>
              </w:rPr>
            </w:pPr>
            <w:hyperlink r:id="rId26" w:history="1">
              <w:r w:rsidR="00B9004F" w:rsidRPr="00B9004F">
                <w:rPr>
                  <w:rStyle w:val="a6"/>
                  <w:rFonts w:eastAsia="MS Mincho"/>
                  <w:b/>
                  <w:bCs/>
                  <w:sz w:val="21"/>
                  <w:szCs w:val="21"/>
                </w:rPr>
                <w:t>R4-1911645</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Switching period between case 1 and case 2 for two NR FR1 carriers</w:t>
            </w:r>
          </w:p>
        </w:tc>
        <w:tc>
          <w:tcPr>
            <w:tcW w:w="2835" w:type="dxa"/>
            <w:shd w:val="clear" w:color="auto" w:fill="auto"/>
            <w:hideMark/>
          </w:tcPr>
          <w:p w:rsidR="00B9004F" w:rsidRPr="00B9004F" w:rsidRDefault="00B9004F">
            <w:pPr>
              <w:rPr>
                <w:rFonts w:eastAsia="宋体"/>
                <w:sz w:val="21"/>
                <w:szCs w:val="21"/>
              </w:rPr>
            </w:pPr>
            <w:r w:rsidRPr="00B9004F">
              <w:rPr>
                <w:sz w:val="21"/>
                <w:szCs w:val="21"/>
              </w:rPr>
              <w:t>Nokia, Nokia Shanghai Bell</w:t>
            </w:r>
          </w:p>
        </w:tc>
      </w:tr>
      <w:tr w:rsidR="00B9004F" w:rsidRPr="00B9004F" w:rsidTr="00B9004F">
        <w:trPr>
          <w:trHeight w:val="450"/>
        </w:trPr>
        <w:tc>
          <w:tcPr>
            <w:tcW w:w="1097" w:type="dxa"/>
            <w:shd w:val="clear" w:color="auto" w:fill="auto"/>
            <w:hideMark/>
          </w:tcPr>
          <w:p w:rsidR="00B9004F" w:rsidRPr="00B9004F" w:rsidRDefault="00877249">
            <w:pPr>
              <w:rPr>
                <w:rFonts w:eastAsia="宋体"/>
                <w:b/>
                <w:bCs/>
                <w:color w:val="0000FF"/>
                <w:sz w:val="21"/>
                <w:szCs w:val="21"/>
                <w:u w:val="single"/>
              </w:rPr>
            </w:pPr>
            <w:hyperlink r:id="rId27" w:history="1">
              <w:r w:rsidR="00B9004F" w:rsidRPr="00B9004F">
                <w:rPr>
                  <w:rStyle w:val="a6"/>
                  <w:rFonts w:eastAsia="MS Mincho"/>
                  <w:b/>
                  <w:bCs/>
                  <w:sz w:val="21"/>
                  <w:szCs w:val="21"/>
                </w:rPr>
                <w:t>R4-1911667</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UE requirements for switching between 1Tx carrier and 2Tx carrier when configured with SUL</w:t>
            </w:r>
          </w:p>
        </w:tc>
        <w:tc>
          <w:tcPr>
            <w:tcW w:w="2835" w:type="dxa"/>
            <w:shd w:val="clear" w:color="auto" w:fill="auto"/>
            <w:hideMark/>
          </w:tcPr>
          <w:p w:rsidR="00B9004F" w:rsidRPr="00B9004F" w:rsidRDefault="00B9004F">
            <w:pPr>
              <w:rPr>
                <w:rFonts w:eastAsia="宋体"/>
                <w:sz w:val="21"/>
                <w:szCs w:val="21"/>
              </w:rPr>
            </w:pPr>
            <w:r w:rsidRPr="00B9004F">
              <w:rPr>
                <w:sz w:val="21"/>
                <w:szCs w:val="21"/>
              </w:rPr>
              <w:t xml:space="preserve">Huawei, </w:t>
            </w:r>
            <w:proofErr w:type="spellStart"/>
            <w:r w:rsidRPr="00B9004F">
              <w:rPr>
                <w:sz w:val="21"/>
                <w:szCs w:val="21"/>
              </w:rPr>
              <w:t>HiSilicon</w:t>
            </w:r>
            <w:proofErr w:type="spellEnd"/>
          </w:p>
        </w:tc>
      </w:tr>
      <w:tr w:rsidR="00B9004F" w:rsidRPr="00B9004F" w:rsidTr="00B9004F">
        <w:trPr>
          <w:trHeight w:val="450"/>
        </w:trPr>
        <w:tc>
          <w:tcPr>
            <w:tcW w:w="1097" w:type="dxa"/>
            <w:shd w:val="clear" w:color="auto" w:fill="auto"/>
            <w:hideMark/>
          </w:tcPr>
          <w:p w:rsidR="00B9004F" w:rsidRPr="00B9004F" w:rsidRDefault="00877249">
            <w:pPr>
              <w:rPr>
                <w:rFonts w:eastAsia="宋体"/>
                <w:b/>
                <w:bCs/>
                <w:color w:val="0000FF"/>
                <w:sz w:val="21"/>
                <w:szCs w:val="21"/>
                <w:u w:val="single"/>
              </w:rPr>
            </w:pPr>
            <w:hyperlink r:id="rId28" w:history="1">
              <w:r w:rsidR="00B9004F" w:rsidRPr="00B9004F">
                <w:rPr>
                  <w:rStyle w:val="a6"/>
                  <w:rFonts w:eastAsia="MS Mincho"/>
                  <w:b/>
                  <w:bCs/>
                  <w:sz w:val="21"/>
                  <w:szCs w:val="21"/>
                </w:rPr>
                <w:t>R4-1911668</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UE requirements for switching between 1Tx carrier and 2Tx carrier when configured with EN-DC</w:t>
            </w:r>
          </w:p>
        </w:tc>
        <w:tc>
          <w:tcPr>
            <w:tcW w:w="2835" w:type="dxa"/>
            <w:shd w:val="clear" w:color="auto" w:fill="auto"/>
            <w:hideMark/>
          </w:tcPr>
          <w:p w:rsidR="00B9004F" w:rsidRPr="00B9004F" w:rsidRDefault="00B9004F">
            <w:pPr>
              <w:rPr>
                <w:rFonts w:eastAsia="宋体"/>
                <w:sz w:val="21"/>
                <w:szCs w:val="21"/>
              </w:rPr>
            </w:pPr>
            <w:r w:rsidRPr="00B9004F">
              <w:rPr>
                <w:sz w:val="21"/>
                <w:szCs w:val="21"/>
              </w:rPr>
              <w:t xml:space="preserve">Huawei, </w:t>
            </w:r>
            <w:proofErr w:type="spellStart"/>
            <w:r w:rsidRPr="00B9004F">
              <w:rPr>
                <w:sz w:val="21"/>
                <w:szCs w:val="21"/>
              </w:rPr>
              <w:t>HiSilicon</w:t>
            </w:r>
            <w:proofErr w:type="spellEnd"/>
          </w:p>
        </w:tc>
      </w:tr>
      <w:tr w:rsidR="00B9004F" w:rsidRPr="00B9004F" w:rsidTr="00B9004F">
        <w:trPr>
          <w:trHeight w:val="450"/>
        </w:trPr>
        <w:tc>
          <w:tcPr>
            <w:tcW w:w="1097" w:type="dxa"/>
            <w:shd w:val="clear" w:color="auto" w:fill="auto"/>
            <w:hideMark/>
          </w:tcPr>
          <w:p w:rsidR="00B9004F" w:rsidRPr="00B9004F" w:rsidRDefault="00877249">
            <w:pPr>
              <w:rPr>
                <w:rFonts w:eastAsia="宋体"/>
                <w:b/>
                <w:bCs/>
                <w:color w:val="0000FF"/>
                <w:sz w:val="21"/>
                <w:szCs w:val="21"/>
                <w:u w:val="single"/>
              </w:rPr>
            </w:pPr>
            <w:hyperlink r:id="rId29" w:history="1">
              <w:r w:rsidR="00B9004F" w:rsidRPr="00B9004F">
                <w:rPr>
                  <w:rStyle w:val="a6"/>
                  <w:rFonts w:eastAsia="MS Mincho"/>
                  <w:b/>
                  <w:bCs/>
                  <w:sz w:val="21"/>
                  <w:szCs w:val="21"/>
                </w:rPr>
                <w:t>R4-1911669</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Views on DL interruptions during UE switching between 1Tx carrier and 2Tx carrier</w:t>
            </w:r>
          </w:p>
        </w:tc>
        <w:tc>
          <w:tcPr>
            <w:tcW w:w="2835" w:type="dxa"/>
            <w:shd w:val="clear" w:color="auto" w:fill="auto"/>
            <w:hideMark/>
          </w:tcPr>
          <w:p w:rsidR="00B9004F" w:rsidRPr="00B9004F" w:rsidRDefault="00B9004F">
            <w:pPr>
              <w:rPr>
                <w:rFonts w:eastAsia="宋体"/>
                <w:sz w:val="21"/>
                <w:szCs w:val="21"/>
              </w:rPr>
            </w:pPr>
            <w:r w:rsidRPr="00B9004F">
              <w:rPr>
                <w:sz w:val="21"/>
                <w:szCs w:val="21"/>
              </w:rPr>
              <w:t xml:space="preserve">Huawei, </w:t>
            </w:r>
            <w:proofErr w:type="spellStart"/>
            <w:r w:rsidRPr="00B9004F">
              <w:rPr>
                <w:sz w:val="21"/>
                <w:szCs w:val="21"/>
              </w:rPr>
              <w:t>HiSilicon</w:t>
            </w:r>
            <w:proofErr w:type="spellEnd"/>
          </w:p>
        </w:tc>
      </w:tr>
      <w:tr w:rsidR="00B9004F" w:rsidRPr="00B9004F" w:rsidTr="00B9004F">
        <w:trPr>
          <w:trHeight w:val="450"/>
        </w:trPr>
        <w:tc>
          <w:tcPr>
            <w:tcW w:w="1097" w:type="dxa"/>
            <w:shd w:val="clear" w:color="auto" w:fill="auto"/>
            <w:hideMark/>
          </w:tcPr>
          <w:p w:rsidR="00B9004F" w:rsidRPr="00B9004F" w:rsidRDefault="00877249">
            <w:pPr>
              <w:rPr>
                <w:rFonts w:eastAsia="宋体"/>
                <w:b/>
                <w:bCs/>
                <w:color w:val="0000FF"/>
                <w:sz w:val="21"/>
                <w:szCs w:val="21"/>
                <w:u w:val="single"/>
              </w:rPr>
            </w:pPr>
            <w:hyperlink r:id="rId30" w:history="1">
              <w:r w:rsidR="00B9004F" w:rsidRPr="00B9004F">
                <w:rPr>
                  <w:rStyle w:val="a6"/>
                  <w:rFonts w:eastAsia="MS Mincho"/>
                  <w:b/>
                  <w:bCs/>
                  <w:sz w:val="21"/>
                  <w:szCs w:val="21"/>
                </w:rPr>
                <w:t>R4-1911670</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LS on the UE switching between 1Tx carrier and 2Tx carrier</w:t>
            </w:r>
          </w:p>
        </w:tc>
        <w:tc>
          <w:tcPr>
            <w:tcW w:w="2835" w:type="dxa"/>
            <w:shd w:val="clear" w:color="auto" w:fill="auto"/>
            <w:hideMark/>
          </w:tcPr>
          <w:p w:rsidR="00B9004F" w:rsidRPr="00B9004F" w:rsidRDefault="00B9004F">
            <w:pPr>
              <w:rPr>
                <w:rFonts w:eastAsia="宋体"/>
                <w:sz w:val="21"/>
                <w:szCs w:val="21"/>
              </w:rPr>
            </w:pPr>
            <w:r w:rsidRPr="00B9004F">
              <w:rPr>
                <w:sz w:val="21"/>
                <w:szCs w:val="21"/>
              </w:rPr>
              <w:t xml:space="preserve">Huawei, </w:t>
            </w:r>
            <w:proofErr w:type="spellStart"/>
            <w:r w:rsidRPr="00B9004F">
              <w:rPr>
                <w:sz w:val="21"/>
                <w:szCs w:val="21"/>
              </w:rPr>
              <w:t>HiSilicon</w:t>
            </w:r>
            <w:proofErr w:type="spellEnd"/>
          </w:p>
        </w:tc>
      </w:tr>
      <w:tr w:rsidR="00B9004F" w:rsidRPr="00B9004F" w:rsidTr="00B9004F">
        <w:trPr>
          <w:trHeight w:val="450"/>
        </w:trPr>
        <w:tc>
          <w:tcPr>
            <w:tcW w:w="1097" w:type="dxa"/>
            <w:shd w:val="clear" w:color="auto" w:fill="auto"/>
            <w:hideMark/>
          </w:tcPr>
          <w:p w:rsidR="00B9004F" w:rsidRPr="00B9004F" w:rsidRDefault="00877249">
            <w:pPr>
              <w:rPr>
                <w:rFonts w:eastAsia="宋体"/>
                <w:b/>
                <w:bCs/>
                <w:color w:val="0000FF"/>
                <w:sz w:val="21"/>
                <w:szCs w:val="21"/>
                <w:u w:val="single"/>
              </w:rPr>
            </w:pPr>
            <w:hyperlink r:id="rId31" w:history="1">
              <w:r w:rsidR="00B9004F" w:rsidRPr="00B9004F">
                <w:rPr>
                  <w:rStyle w:val="a6"/>
                  <w:rFonts w:eastAsia="MS Mincho"/>
                  <w:b/>
                  <w:bCs/>
                  <w:sz w:val="21"/>
                  <w:szCs w:val="21"/>
                </w:rPr>
                <w:t>R4-1911671</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CR to 38.101-1 on UE requirements for switch between 1Tx carrier and 2Tx carrier</w:t>
            </w:r>
          </w:p>
        </w:tc>
        <w:tc>
          <w:tcPr>
            <w:tcW w:w="2835" w:type="dxa"/>
            <w:shd w:val="clear" w:color="auto" w:fill="auto"/>
            <w:hideMark/>
          </w:tcPr>
          <w:p w:rsidR="00B9004F" w:rsidRPr="00B9004F" w:rsidRDefault="00B9004F">
            <w:pPr>
              <w:rPr>
                <w:rFonts w:eastAsia="宋体"/>
                <w:sz w:val="21"/>
                <w:szCs w:val="21"/>
              </w:rPr>
            </w:pPr>
            <w:r w:rsidRPr="00B9004F">
              <w:rPr>
                <w:sz w:val="21"/>
                <w:szCs w:val="21"/>
              </w:rPr>
              <w:t xml:space="preserve">Huawei, </w:t>
            </w:r>
            <w:proofErr w:type="spellStart"/>
            <w:r w:rsidRPr="00B9004F">
              <w:rPr>
                <w:sz w:val="21"/>
                <w:szCs w:val="21"/>
              </w:rPr>
              <w:t>HiSilicon</w:t>
            </w:r>
            <w:proofErr w:type="spellEnd"/>
          </w:p>
        </w:tc>
      </w:tr>
      <w:tr w:rsidR="00B9004F" w:rsidRPr="00B9004F" w:rsidTr="00B9004F">
        <w:trPr>
          <w:trHeight w:val="450"/>
        </w:trPr>
        <w:tc>
          <w:tcPr>
            <w:tcW w:w="1097" w:type="dxa"/>
            <w:shd w:val="clear" w:color="auto" w:fill="auto"/>
            <w:hideMark/>
          </w:tcPr>
          <w:p w:rsidR="00B9004F" w:rsidRPr="00B9004F" w:rsidRDefault="00877249">
            <w:pPr>
              <w:rPr>
                <w:rFonts w:eastAsia="宋体"/>
                <w:b/>
                <w:bCs/>
                <w:color w:val="0000FF"/>
                <w:sz w:val="21"/>
                <w:szCs w:val="21"/>
                <w:u w:val="single"/>
              </w:rPr>
            </w:pPr>
            <w:hyperlink r:id="rId32" w:history="1">
              <w:r w:rsidR="00B9004F" w:rsidRPr="00B9004F">
                <w:rPr>
                  <w:rStyle w:val="a6"/>
                  <w:rFonts w:eastAsia="MS Mincho"/>
                  <w:b/>
                  <w:bCs/>
                  <w:sz w:val="21"/>
                  <w:szCs w:val="21"/>
                </w:rPr>
                <w:t>R4-1911672</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CR to 38.101-3 on UE requirements for switch between 1Tx carrier and 2Tx carrier</w:t>
            </w:r>
          </w:p>
        </w:tc>
        <w:tc>
          <w:tcPr>
            <w:tcW w:w="2835" w:type="dxa"/>
            <w:shd w:val="clear" w:color="auto" w:fill="auto"/>
            <w:hideMark/>
          </w:tcPr>
          <w:p w:rsidR="00B9004F" w:rsidRPr="00B9004F" w:rsidRDefault="00B9004F">
            <w:pPr>
              <w:rPr>
                <w:rFonts w:eastAsia="宋体"/>
                <w:sz w:val="21"/>
                <w:szCs w:val="21"/>
              </w:rPr>
            </w:pPr>
            <w:r w:rsidRPr="00B9004F">
              <w:rPr>
                <w:sz w:val="21"/>
                <w:szCs w:val="21"/>
              </w:rPr>
              <w:t xml:space="preserve">Huawei, </w:t>
            </w:r>
            <w:proofErr w:type="spellStart"/>
            <w:r w:rsidRPr="00B9004F">
              <w:rPr>
                <w:sz w:val="21"/>
                <w:szCs w:val="21"/>
              </w:rPr>
              <w:t>HiSilicon</w:t>
            </w:r>
            <w:proofErr w:type="spellEnd"/>
          </w:p>
        </w:tc>
      </w:tr>
    </w:tbl>
    <w:p w:rsidR="00F52F00" w:rsidRPr="004B06DB" w:rsidRDefault="00F52F00" w:rsidP="00F52F00">
      <w:pPr>
        <w:rPr>
          <w:rFonts w:eastAsia="宋体"/>
          <w:lang w:eastAsia="zh-CN"/>
        </w:rPr>
      </w:pPr>
    </w:p>
    <w:sectPr w:rsidR="00F52F00" w:rsidRPr="004B06DB" w:rsidSect="00022151">
      <w:footerReference w:type="default" r:id="rId33"/>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7249" w:rsidRDefault="00877249" w:rsidP="00E7784C">
      <w:r>
        <w:separator/>
      </w:r>
    </w:p>
  </w:endnote>
  <w:endnote w:type="continuationSeparator" w:id="0">
    <w:p w:rsidR="00877249" w:rsidRDefault="00877249"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F85" w:rsidRPr="003B0AB3" w:rsidRDefault="001E4F85" w:rsidP="00CB33AF">
    <w:pPr>
      <w:pStyle w:val="a7"/>
      <w:jc w:val="center"/>
      <w:rPr>
        <w:rFonts w:eastAsia="宋体"/>
        <w:lang w:eastAsia="zh-CN"/>
      </w:rPr>
    </w:pPr>
    <w:r>
      <w:fldChar w:fldCharType="begin"/>
    </w:r>
    <w:r>
      <w:instrText>PAGE   \* MERGEFORMAT</w:instrText>
    </w:r>
    <w:r>
      <w:fldChar w:fldCharType="separate"/>
    </w:r>
    <w:r w:rsidR="00643D85" w:rsidRPr="00643D85">
      <w:rPr>
        <w:noProof/>
        <w:lang w:val="zh-CN" w:eastAsia="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7249" w:rsidRDefault="00877249" w:rsidP="00E7784C">
      <w:r>
        <w:separator/>
      </w:r>
    </w:p>
  </w:footnote>
  <w:footnote w:type="continuationSeparator" w:id="0">
    <w:p w:rsidR="00877249" w:rsidRDefault="00877249"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
    <w:nsid w:val="122307DE"/>
    <w:multiLevelType w:val="hybridMultilevel"/>
    <w:tmpl w:val="F828BA80"/>
    <w:lvl w:ilvl="0" w:tplc="08090003">
      <w:start w:val="1"/>
      <w:numFmt w:val="bullet"/>
      <w:lvlText w:val="o"/>
      <w:lvlJc w:val="left"/>
      <w:pPr>
        <w:ind w:left="1271" w:hanging="420"/>
      </w:pPr>
      <w:rPr>
        <w:rFonts w:ascii="Courier New" w:hAnsi="Courier New" w:cs="Courier New"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nsid w:val="18622A1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nsid w:val="1986619F"/>
    <w:multiLevelType w:val="hybridMultilevel"/>
    <w:tmpl w:val="D39CAFE0"/>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9">
      <w:start w:val="1"/>
      <w:numFmt w:val="bullet"/>
      <w:lvlText w:val=""/>
      <w:lvlJc w:val="left"/>
      <w:pPr>
        <w:tabs>
          <w:tab w:val="num" w:pos="2880"/>
        </w:tabs>
        <w:ind w:left="2880" w:hanging="360"/>
      </w:pPr>
      <w:rPr>
        <w:rFonts w:ascii="Wingdings" w:hAnsi="Wingdings"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7">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9">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1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2">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F1A43AA"/>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63A27DB2"/>
    <w:multiLevelType w:val="hybridMultilevel"/>
    <w:tmpl w:val="D6F046E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B5B4F67"/>
    <w:multiLevelType w:val="hybridMultilevel"/>
    <w:tmpl w:val="7A50D5E2"/>
    <w:lvl w:ilvl="0" w:tplc="C0169B0C">
      <w:start w:val="1"/>
      <w:numFmt w:val="decimal"/>
      <w:pStyle w:val="2"/>
      <w:lvlText w:val="[%1]"/>
      <w:lvlJc w:val="left"/>
      <w:pPr>
        <w:ind w:left="778"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3432132"/>
    <w:multiLevelType w:val="hybridMultilevel"/>
    <w:tmpl w:val="78AAB2C2"/>
    <w:lvl w:ilvl="0" w:tplc="04090009">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4"/>
  </w:num>
  <w:num w:numId="2">
    <w:abstractNumId w:val="13"/>
  </w:num>
  <w:num w:numId="3">
    <w:abstractNumId w:val="17"/>
  </w:num>
  <w:num w:numId="4">
    <w:abstractNumId w:val="10"/>
  </w:num>
  <w:num w:numId="5">
    <w:abstractNumId w:val="12"/>
  </w:num>
  <w:num w:numId="6">
    <w:abstractNumId w:val="0"/>
  </w:num>
  <w:num w:numId="7">
    <w:abstractNumId w:val="7"/>
  </w:num>
  <w:num w:numId="8">
    <w:abstractNumId w:val="17"/>
  </w:num>
  <w:num w:numId="9">
    <w:abstractNumId w:val="17"/>
  </w:num>
  <w:num w:numId="10">
    <w:abstractNumId w:val="17"/>
  </w:num>
  <w:num w:numId="11">
    <w:abstractNumId w:val="17"/>
  </w:num>
  <w:num w:numId="1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1"/>
  </w:num>
  <w:num w:numId="16">
    <w:abstractNumId w:val="3"/>
  </w:num>
  <w:num w:numId="17">
    <w:abstractNumId w:val="18"/>
  </w:num>
  <w:num w:numId="18">
    <w:abstractNumId w:val="1"/>
  </w:num>
  <w:num w:numId="19">
    <w:abstractNumId w:val="16"/>
  </w:num>
  <w:num w:numId="20">
    <w:abstractNumId w:val="16"/>
  </w:num>
  <w:num w:numId="21">
    <w:abstractNumId w:val="16"/>
  </w:num>
  <w:num w:numId="22">
    <w:abstractNumId w:val="14"/>
  </w:num>
  <w:num w:numId="23">
    <w:abstractNumId w:val="16"/>
  </w:num>
  <w:num w:numId="24">
    <w:abstractNumId w:val="16"/>
  </w:num>
  <w:num w:numId="25">
    <w:abstractNumId w:val="16"/>
  </w:num>
  <w:num w:numId="26">
    <w:abstractNumId w:val="6"/>
  </w:num>
  <w:num w:numId="27">
    <w:abstractNumId w:val="9"/>
  </w:num>
  <w:num w:numId="28">
    <w:abstractNumId w:val="8"/>
  </w:num>
  <w:num w:numId="29">
    <w:abstractNumId w:val="16"/>
  </w:num>
  <w:num w:numId="30">
    <w:abstractNumId w:val="16"/>
  </w:num>
  <w:num w:numId="31">
    <w:abstractNumId w:val="16"/>
  </w:num>
  <w:num w:numId="32">
    <w:abstractNumId w:val="16"/>
  </w:num>
  <w:num w:numId="33">
    <w:abstractNumId w:val="16"/>
  </w:num>
  <w:num w:numId="34">
    <w:abstractNumId w:val="5"/>
  </w:num>
  <w:num w:numId="35">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C58"/>
    <w:rsid w:val="000005E4"/>
    <w:rsid w:val="00000630"/>
    <w:rsid w:val="000041BC"/>
    <w:rsid w:val="0000431C"/>
    <w:rsid w:val="00005BA8"/>
    <w:rsid w:val="000070DA"/>
    <w:rsid w:val="000072CB"/>
    <w:rsid w:val="00007C9C"/>
    <w:rsid w:val="000111B2"/>
    <w:rsid w:val="00011B9C"/>
    <w:rsid w:val="000133C4"/>
    <w:rsid w:val="00013881"/>
    <w:rsid w:val="000168F9"/>
    <w:rsid w:val="00016BE3"/>
    <w:rsid w:val="00017F16"/>
    <w:rsid w:val="00017F70"/>
    <w:rsid w:val="000201B5"/>
    <w:rsid w:val="000208A1"/>
    <w:rsid w:val="000216D2"/>
    <w:rsid w:val="00022151"/>
    <w:rsid w:val="00022637"/>
    <w:rsid w:val="00022820"/>
    <w:rsid w:val="00023411"/>
    <w:rsid w:val="00023F31"/>
    <w:rsid w:val="00024440"/>
    <w:rsid w:val="00025349"/>
    <w:rsid w:val="00027E65"/>
    <w:rsid w:val="00030096"/>
    <w:rsid w:val="00031E19"/>
    <w:rsid w:val="000337D3"/>
    <w:rsid w:val="00033B27"/>
    <w:rsid w:val="000353D1"/>
    <w:rsid w:val="000355E6"/>
    <w:rsid w:val="00036A3E"/>
    <w:rsid w:val="00037054"/>
    <w:rsid w:val="00040283"/>
    <w:rsid w:val="0004183E"/>
    <w:rsid w:val="000426BF"/>
    <w:rsid w:val="00042D3B"/>
    <w:rsid w:val="00042D92"/>
    <w:rsid w:val="000438BE"/>
    <w:rsid w:val="00044A2E"/>
    <w:rsid w:val="00044AC1"/>
    <w:rsid w:val="0004585C"/>
    <w:rsid w:val="00045AF0"/>
    <w:rsid w:val="00046A41"/>
    <w:rsid w:val="00046D4D"/>
    <w:rsid w:val="00047088"/>
    <w:rsid w:val="00047697"/>
    <w:rsid w:val="00050BAC"/>
    <w:rsid w:val="000537D7"/>
    <w:rsid w:val="00053AFA"/>
    <w:rsid w:val="000559D1"/>
    <w:rsid w:val="00056808"/>
    <w:rsid w:val="00056C22"/>
    <w:rsid w:val="00057C6B"/>
    <w:rsid w:val="00057D33"/>
    <w:rsid w:val="000615EF"/>
    <w:rsid w:val="00061A99"/>
    <w:rsid w:val="00063F79"/>
    <w:rsid w:val="00064CD8"/>
    <w:rsid w:val="0006506D"/>
    <w:rsid w:val="000703C7"/>
    <w:rsid w:val="0007115A"/>
    <w:rsid w:val="00073133"/>
    <w:rsid w:val="0007376E"/>
    <w:rsid w:val="00074017"/>
    <w:rsid w:val="000740E2"/>
    <w:rsid w:val="000749D1"/>
    <w:rsid w:val="00075328"/>
    <w:rsid w:val="000762C9"/>
    <w:rsid w:val="000777E7"/>
    <w:rsid w:val="000779ED"/>
    <w:rsid w:val="0008053A"/>
    <w:rsid w:val="00080E4A"/>
    <w:rsid w:val="00083678"/>
    <w:rsid w:val="00084CF0"/>
    <w:rsid w:val="000857E5"/>
    <w:rsid w:val="00085E6F"/>
    <w:rsid w:val="00086797"/>
    <w:rsid w:val="00087168"/>
    <w:rsid w:val="00090027"/>
    <w:rsid w:val="00090728"/>
    <w:rsid w:val="000912B0"/>
    <w:rsid w:val="00091C46"/>
    <w:rsid w:val="0009264E"/>
    <w:rsid w:val="00092752"/>
    <w:rsid w:val="00094BA0"/>
    <w:rsid w:val="00094E51"/>
    <w:rsid w:val="00094E71"/>
    <w:rsid w:val="0009505F"/>
    <w:rsid w:val="000953B8"/>
    <w:rsid w:val="0009599E"/>
    <w:rsid w:val="00096E6A"/>
    <w:rsid w:val="000970B6"/>
    <w:rsid w:val="000A1181"/>
    <w:rsid w:val="000A215F"/>
    <w:rsid w:val="000A4FD3"/>
    <w:rsid w:val="000A513A"/>
    <w:rsid w:val="000A5B3E"/>
    <w:rsid w:val="000A6576"/>
    <w:rsid w:val="000A72D7"/>
    <w:rsid w:val="000A764B"/>
    <w:rsid w:val="000B0C67"/>
    <w:rsid w:val="000B11A8"/>
    <w:rsid w:val="000B1C0B"/>
    <w:rsid w:val="000B279F"/>
    <w:rsid w:val="000B3089"/>
    <w:rsid w:val="000B49C7"/>
    <w:rsid w:val="000B4EA8"/>
    <w:rsid w:val="000B4F5B"/>
    <w:rsid w:val="000B5FC5"/>
    <w:rsid w:val="000B743D"/>
    <w:rsid w:val="000B7A9F"/>
    <w:rsid w:val="000B7E43"/>
    <w:rsid w:val="000C002F"/>
    <w:rsid w:val="000C0772"/>
    <w:rsid w:val="000C0E7C"/>
    <w:rsid w:val="000C4227"/>
    <w:rsid w:val="000C44AD"/>
    <w:rsid w:val="000C4C75"/>
    <w:rsid w:val="000C689C"/>
    <w:rsid w:val="000C7698"/>
    <w:rsid w:val="000D0043"/>
    <w:rsid w:val="000D0676"/>
    <w:rsid w:val="000D0F51"/>
    <w:rsid w:val="000D0F87"/>
    <w:rsid w:val="000D2C03"/>
    <w:rsid w:val="000D391A"/>
    <w:rsid w:val="000D46CC"/>
    <w:rsid w:val="000D564A"/>
    <w:rsid w:val="000D5B1C"/>
    <w:rsid w:val="000D726A"/>
    <w:rsid w:val="000E0378"/>
    <w:rsid w:val="000E16EE"/>
    <w:rsid w:val="000E2379"/>
    <w:rsid w:val="000E2607"/>
    <w:rsid w:val="000E3FE7"/>
    <w:rsid w:val="000E5344"/>
    <w:rsid w:val="000E58B1"/>
    <w:rsid w:val="000E5966"/>
    <w:rsid w:val="000E644F"/>
    <w:rsid w:val="000E7146"/>
    <w:rsid w:val="000E7432"/>
    <w:rsid w:val="000E7930"/>
    <w:rsid w:val="000F0AB8"/>
    <w:rsid w:val="000F0DDF"/>
    <w:rsid w:val="000F1DB8"/>
    <w:rsid w:val="000F1ED6"/>
    <w:rsid w:val="000F2272"/>
    <w:rsid w:val="000F28F4"/>
    <w:rsid w:val="000F2F16"/>
    <w:rsid w:val="000F425C"/>
    <w:rsid w:val="000F4859"/>
    <w:rsid w:val="000F5F4A"/>
    <w:rsid w:val="000F61DC"/>
    <w:rsid w:val="000F72FE"/>
    <w:rsid w:val="000F7418"/>
    <w:rsid w:val="000F7601"/>
    <w:rsid w:val="001000BD"/>
    <w:rsid w:val="00100BE3"/>
    <w:rsid w:val="00102D64"/>
    <w:rsid w:val="00103631"/>
    <w:rsid w:val="00104C45"/>
    <w:rsid w:val="00104F6F"/>
    <w:rsid w:val="00105D8E"/>
    <w:rsid w:val="00106725"/>
    <w:rsid w:val="00106EE0"/>
    <w:rsid w:val="00106FBA"/>
    <w:rsid w:val="0011193E"/>
    <w:rsid w:val="0011236B"/>
    <w:rsid w:val="001123F8"/>
    <w:rsid w:val="001149DA"/>
    <w:rsid w:val="00115609"/>
    <w:rsid w:val="001156FA"/>
    <w:rsid w:val="001171EE"/>
    <w:rsid w:val="00117456"/>
    <w:rsid w:val="00120946"/>
    <w:rsid w:val="001209BC"/>
    <w:rsid w:val="00120BEA"/>
    <w:rsid w:val="00121A1E"/>
    <w:rsid w:val="00121A71"/>
    <w:rsid w:val="00122127"/>
    <w:rsid w:val="00126423"/>
    <w:rsid w:val="00130E5C"/>
    <w:rsid w:val="00131CE6"/>
    <w:rsid w:val="00132B38"/>
    <w:rsid w:val="00133830"/>
    <w:rsid w:val="001340D8"/>
    <w:rsid w:val="00134B4B"/>
    <w:rsid w:val="00136851"/>
    <w:rsid w:val="00136F27"/>
    <w:rsid w:val="00136F57"/>
    <w:rsid w:val="0013726C"/>
    <w:rsid w:val="001418C6"/>
    <w:rsid w:val="0014199F"/>
    <w:rsid w:val="00141BC5"/>
    <w:rsid w:val="00143A9D"/>
    <w:rsid w:val="001443AA"/>
    <w:rsid w:val="001452A8"/>
    <w:rsid w:val="001465F3"/>
    <w:rsid w:val="00146FBA"/>
    <w:rsid w:val="001504FF"/>
    <w:rsid w:val="00150C6B"/>
    <w:rsid w:val="00152372"/>
    <w:rsid w:val="00152D9B"/>
    <w:rsid w:val="00153414"/>
    <w:rsid w:val="00154903"/>
    <w:rsid w:val="00155BB8"/>
    <w:rsid w:val="00156554"/>
    <w:rsid w:val="00157D19"/>
    <w:rsid w:val="00161213"/>
    <w:rsid w:val="0016194C"/>
    <w:rsid w:val="00161CFC"/>
    <w:rsid w:val="0016282F"/>
    <w:rsid w:val="00163096"/>
    <w:rsid w:val="00163D81"/>
    <w:rsid w:val="001650AB"/>
    <w:rsid w:val="00165182"/>
    <w:rsid w:val="00165D5C"/>
    <w:rsid w:val="0016622B"/>
    <w:rsid w:val="00170260"/>
    <w:rsid w:val="00170BB2"/>
    <w:rsid w:val="00170C58"/>
    <w:rsid w:val="0017147B"/>
    <w:rsid w:val="00171487"/>
    <w:rsid w:val="00172360"/>
    <w:rsid w:val="00172914"/>
    <w:rsid w:val="00173DEB"/>
    <w:rsid w:val="00173F1F"/>
    <w:rsid w:val="00174175"/>
    <w:rsid w:val="001743A3"/>
    <w:rsid w:val="00176207"/>
    <w:rsid w:val="00176FD1"/>
    <w:rsid w:val="0017773C"/>
    <w:rsid w:val="00182E62"/>
    <w:rsid w:val="0018321C"/>
    <w:rsid w:val="0018464C"/>
    <w:rsid w:val="00184882"/>
    <w:rsid w:val="00184F60"/>
    <w:rsid w:val="001853EC"/>
    <w:rsid w:val="0018582F"/>
    <w:rsid w:val="00187268"/>
    <w:rsid w:val="00187D13"/>
    <w:rsid w:val="0019032F"/>
    <w:rsid w:val="001908D0"/>
    <w:rsid w:val="00190BD2"/>
    <w:rsid w:val="0019190D"/>
    <w:rsid w:val="00191C83"/>
    <w:rsid w:val="00191E88"/>
    <w:rsid w:val="00193B2E"/>
    <w:rsid w:val="00193FA1"/>
    <w:rsid w:val="001950D4"/>
    <w:rsid w:val="001956D7"/>
    <w:rsid w:val="00195AEC"/>
    <w:rsid w:val="00195F0C"/>
    <w:rsid w:val="001A00E2"/>
    <w:rsid w:val="001A0A84"/>
    <w:rsid w:val="001A1586"/>
    <w:rsid w:val="001A212E"/>
    <w:rsid w:val="001A2515"/>
    <w:rsid w:val="001A4E11"/>
    <w:rsid w:val="001A51A3"/>
    <w:rsid w:val="001A5E14"/>
    <w:rsid w:val="001A78EB"/>
    <w:rsid w:val="001B020E"/>
    <w:rsid w:val="001B1AB8"/>
    <w:rsid w:val="001B1F1B"/>
    <w:rsid w:val="001B2DE4"/>
    <w:rsid w:val="001C0696"/>
    <w:rsid w:val="001C08C4"/>
    <w:rsid w:val="001C1475"/>
    <w:rsid w:val="001C2114"/>
    <w:rsid w:val="001C2604"/>
    <w:rsid w:val="001C2C7A"/>
    <w:rsid w:val="001C5F61"/>
    <w:rsid w:val="001C64C9"/>
    <w:rsid w:val="001C71D5"/>
    <w:rsid w:val="001C7A38"/>
    <w:rsid w:val="001D1198"/>
    <w:rsid w:val="001D1C58"/>
    <w:rsid w:val="001D298D"/>
    <w:rsid w:val="001D49CD"/>
    <w:rsid w:val="001D4DC6"/>
    <w:rsid w:val="001D4E35"/>
    <w:rsid w:val="001D517A"/>
    <w:rsid w:val="001D569E"/>
    <w:rsid w:val="001D5BC3"/>
    <w:rsid w:val="001D5CA6"/>
    <w:rsid w:val="001D6276"/>
    <w:rsid w:val="001D7399"/>
    <w:rsid w:val="001E105F"/>
    <w:rsid w:val="001E1B09"/>
    <w:rsid w:val="001E2E77"/>
    <w:rsid w:val="001E305A"/>
    <w:rsid w:val="001E4E10"/>
    <w:rsid w:val="001E4EAA"/>
    <w:rsid w:val="001E4F85"/>
    <w:rsid w:val="001E527C"/>
    <w:rsid w:val="001E5797"/>
    <w:rsid w:val="001E606D"/>
    <w:rsid w:val="001E6162"/>
    <w:rsid w:val="001F0030"/>
    <w:rsid w:val="001F02DE"/>
    <w:rsid w:val="001F07D9"/>
    <w:rsid w:val="001F4E0E"/>
    <w:rsid w:val="001F523C"/>
    <w:rsid w:val="001F57F8"/>
    <w:rsid w:val="001F6BE3"/>
    <w:rsid w:val="001F6E68"/>
    <w:rsid w:val="001F7301"/>
    <w:rsid w:val="00200EEC"/>
    <w:rsid w:val="0020613D"/>
    <w:rsid w:val="00207D59"/>
    <w:rsid w:val="0021100A"/>
    <w:rsid w:val="002128D2"/>
    <w:rsid w:val="002140DC"/>
    <w:rsid w:val="002145DD"/>
    <w:rsid w:val="00214BDC"/>
    <w:rsid w:val="0021660C"/>
    <w:rsid w:val="002178D3"/>
    <w:rsid w:val="002203E1"/>
    <w:rsid w:val="0022181D"/>
    <w:rsid w:val="00223FEE"/>
    <w:rsid w:val="002257E3"/>
    <w:rsid w:val="00226A6A"/>
    <w:rsid w:val="00226C69"/>
    <w:rsid w:val="0023081B"/>
    <w:rsid w:val="00232217"/>
    <w:rsid w:val="00232B32"/>
    <w:rsid w:val="002339B7"/>
    <w:rsid w:val="002346C9"/>
    <w:rsid w:val="002350DB"/>
    <w:rsid w:val="002377E6"/>
    <w:rsid w:val="00237F14"/>
    <w:rsid w:val="00237FE0"/>
    <w:rsid w:val="00240A37"/>
    <w:rsid w:val="0024101B"/>
    <w:rsid w:val="002423ED"/>
    <w:rsid w:val="002424A6"/>
    <w:rsid w:val="00242603"/>
    <w:rsid w:val="002429DF"/>
    <w:rsid w:val="0024303A"/>
    <w:rsid w:val="002447B7"/>
    <w:rsid w:val="00246EFE"/>
    <w:rsid w:val="00251050"/>
    <w:rsid w:val="00252555"/>
    <w:rsid w:val="00253762"/>
    <w:rsid w:val="0025394D"/>
    <w:rsid w:val="00253A58"/>
    <w:rsid w:val="00254939"/>
    <w:rsid w:val="002550C2"/>
    <w:rsid w:val="0025641E"/>
    <w:rsid w:val="0025729D"/>
    <w:rsid w:val="00257605"/>
    <w:rsid w:val="0026002F"/>
    <w:rsid w:val="002613D1"/>
    <w:rsid w:val="00262242"/>
    <w:rsid w:val="00263713"/>
    <w:rsid w:val="00263B06"/>
    <w:rsid w:val="00263D24"/>
    <w:rsid w:val="00263E46"/>
    <w:rsid w:val="002651E9"/>
    <w:rsid w:val="00265E3F"/>
    <w:rsid w:val="002670C1"/>
    <w:rsid w:val="002673B6"/>
    <w:rsid w:val="00267C82"/>
    <w:rsid w:val="00270C3A"/>
    <w:rsid w:val="00271FAD"/>
    <w:rsid w:val="0027310B"/>
    <w:rsid w:val="0027368A"/>
    <w:rsid w:val="00275295"/>
    <w:rsid w:val="002757C5"/>
    <w:rsid w:val="00277746"/>
    <w:rsid w:val="00277F12"/>
    <w:rsid w:val="002809D0"/>
    <w:rsid w:val="0028232D"/>
    <w:rsid w:val="0028285D"/>
    <w:rsid w:val="00283B9E"/>
    <w:rsid w:val="00283FED"/>
    <w:rsid w:val="002841DD"/>
    <w:rsid w:val="0028421C"/>
    <w:rsid w:val="00284A5F"/>
    <w:rsid w:val="00286B1A"/>
    <w:rsid w:val="00287575"/>
    <w:rsid w:val="00287AE7"/>
    <w:rsid w:val="002910A3"/>
    <w:rsid w:val="00291D35"/>
    <w:rsid w:val="00291DC1"/>
    <w:rsid w:val="0029223E"/>
    <w:rsid w:val="002928E6"/>
    <w:rsid w:val="00293972"/>
    <w:rsid w:val="0029407E"/>
    <w:rsid w:val="002950D5"/>
    <w:rsid w:val="002955F4"/>
    <w:rsid w:val="00296109"/>
    <w:rsid w:val="00297318"/>
    <w:rsid w:val="00297378"/>
    <w:rsid w:val="00297D66"/>
    <w:rsid w:val="002A082F"/>
    <w:rsid w:val="002A1297"/>
    <w:rsid w:val="002A15AD"/>
    <w:rsid w:val="002A1608"/>
    <w:rsid w:val="002A170A"/>
    <w:rsid w:val="002A2BB7"/>
    <w:rsid w:val="002A36D4"/>
    <w:rsid w:val="002A3D99"/>
    <w:rsid w:val="002A401D"/>
    <w:rsid w:val="002A41E5"/>
    <w:rsid w:val="002A7489"/>
    <w:rsid w:val="002A7AD8"/>
    <w:rsid w:val="002B040E"/>
    <w:rsid w:val="002B1410"/>
    <w:rsid w:val="002B2139"/>
    <w:rsid w:val="002B2B10"/>
    <w:rsid w:val="002B3741"/>
    <w:rsid w:val="002B3C1A"/>
    <w:rsid w:val="002B467B"/>
    <w:rsid w:val="002B4DC4"/>
    <w:rsid w:val="002B6A35"/>
    <w:rsid w:val="002B785F"/>
    <w:rsid w:val="002B7A96"/>
    <w:rsid w:val="002C3202"/>
    <w:rsid w:val="002C32A8"/>
    <w:rsid w:val="002C3C4F"/>
    <w:rsid w:val="002C3D08"/>
    <w:rsid w:val="002C4E84"/>
    <w:rsid w:val="002C62E1"/>
    <w:rsid w:val="002C63A3"/>
    <w:rsid w:val="002C66BC"/>
    <w:rsid w:val="002C79A2"/>
    <w:rsid w:val="002D036C"/>
    <w:rsid w:val="002D136A"/>
    <w:rsid w:val="002D1873"/>
    <w:rsid w:val="002D7474"/>
    <w:rsid w:val="002D790F"/>
    <w:rsid w:val="002D7BEF"/>
    <w:rsid w:val="002D7F55"/>
    <w:rsid w:val="002E09F2"/>
    <w:rsid w:val="002E0C61"/>
    <w:rsid w:val="002E131D"/>
    <w:rsid w:val="002E1F27"/>
    <w:rsid w:val="002E1FC1"/>
    <w:rsid w:val="002E3363"/>
    <w:rsid w:val="002E34BC"/>
    <w:rsid w:val="002E351D"/>
    <w:rsid w:val="002E3FDD"/>
    <w:rsid w:val="002E46C4"/>
    <w:rsid w:val="002E47E0"/>
    <w:rsid w:val="002E70D7"/>
    <w:rsid w:val="002F2473"/>
    <w:rsid w:val="002F2D43"/>
    <w:rsid w:val="002F2D71"/>
    <w:rsid w:val="002F346F"/>
    <w:rsid w:val="002F4660"/>
    <w:rsid w:val="002F62E2"/>
    <w:rsid w:val="002F644E"/>
    <w:rsid w:val="003005D5"/>
    <w:rsid w:val="0030077B"/>
    <w:rsid w:val="00300A17"/>
    <w:rsid w:val="00302227"/>
    <w:rsid w:val="00302536"/>
    <w:rsid w:val="00302B27"/>
    <w:rsid w:val="00302B4D"/>
    <w:rsid w:val="00303A73"/>
    <w:rsid w:val="00304004"/>
    <w:rsid w:val="00304848"/>
    <w:rsid w:val="00305449"/>
    <w:rsid w:val="00306C74"/>
    <w:rsid w:val="0031131E"/>
    <w:rsid w:val="00311D66"/>
    <w:rsid w:val="00311E56"/>
    <w:rsid w:val="00312C88"/>
    <w:rsid w:val="00313597"/>
    <w:rsid w:val="00313D7B"/>
    <w:rsid w:val="0031492D"/>
    <w:rsid w:val="00314FCA"/>
    <w:rsid w:val="00315EF5"/>
    <w:rsid w:val="003161CA"/>
    <w:rsid w:val="00316537"/>
    <w:rsid w:val="00316D38"/>
    <w:rsid w:val="00316F17"/>
    <w:rsid w:val="0031747A"/>
    <w:rsid w:val="00317B2E"/>
    <w:rsid w:val="003203D0"/>
    <w:rsid w:val="003212AC"/>
    <w:rsid w:val="003215FB"/>
    <w:rsid w:val="00321733"/>
    <w:rsid w:val="003230B5"/>
    <w:rsid w:val="0032387E"/>
    <w:rsid w:val="00323EC3"/>
    <w:rsid w:val="003260D5"/>
    <w:rsid w:val="00326676"/>
    <w:rsid w:val="00331019"/>
    <w:rsid w:val="00331234"/>
    <w:rsid w:val="00333678"/>
    <w:rsid w:val="00333F38"/>
    <w:rsid w:val="003352B6"/>
    <w:rsid w:val="003357F2"/>
    <w:rsid w:val="003363FC"/>
    <w:rsid w:val="003366D8"/>
    <w:rsid w:val="00336CC3"/>
    <w:rsid w:val="00341AE0"/>
    <w:rsid w:val="00342420"/>
    <w:rsid w:val="0034386E"/>
    <w:rsid w:val="00343C72"/>
    <w:rsid w:val="0034590F"/>
    <w:rsid w:val="00346072"/>
    <w:rsid w:val="0034677A"/>
    <w:rsid w:val="00346AAE"/>
    <w:rsid w:val="00350A06"/>
    <w:rsid w:val="00350EA6"/>
    <w:rsid w:val="003529CA"/>
    <w:rsid w:val="00352BB4"/>
    <w:rsid w:val="00352FCD"/>
    <w:rsid w:val="00353FDA"/>
    <w:rsid w:val="003542B1"/>
    <w:rsid w:val="00355040"/>
    <w:rsid w:val="00355526"/>
    <w:rsid w:val="0035562D"/>
    <w:rsid w:val="003561D6"/>
    <w:rsid w:val="003562B1"/>
    <w:rsid w:val="003575F8"/>
    <w:rsid w:val="0036001B"/>
    <w:rsid w:val="00360C31"/>
    <w:rsid w:val="00360E2C"/>
    <w:rsid w:val="00361285"/>
    <w:rsid w:val="0036147F"/>
    <w:rsid w:val="0036260B"/>
    <w:rsid w:val="003636A9"/>
    <w:rsid w:val="00364115"/>
    <w:rsid w:val="00365A62"/>
    <w:rsid w:val="00365CFB"/>
    <w:rsid w:val="00366678"/>
    <w:rsid w:val="003678D9"/>
    <w:rsid w:val="00372059"/>
    <w:rsid w:val="00372800"/>
    <w:rsid w:val="00373C6D"/>
    <w:rsid w:val="00374059"/>
    <w:rsid w:val="00374176"/>
    <w:rsid w:val="003746D0"/>
    <w:rsid w:val="00375714"/>
    <w:rsid w:val="00376246"/>
    <w:rsid w:val="0037697D"/>
    <w:rsid w:val="00377EE5"/>
    <w:rsid w:val="00380868"/>
    <w:rsid w:val="003814D5"/>
    <w:rsid w:val="00381751"/>
    <w:rsid w:val="0038283C"/>
    <w:rsid w:val="00384333"/>
    <w:rsid w:val="0038482E"/>
    <w:rsid w:val="00390C3F"/>
    <w:rsid w:val="003910CC"/>
    <w:rsid w:val="00391361"/>
    <w:rsid w:val="003917FF"/>
    <w:rsid w:val="00391E0D"/>
    <w:rsid w:val="00392386"/>
    <w:rsid w:val="0039494A"/>
    <w:rsid w:val="00394BE3"/>
    <w:rsid w:val="00395312"/>
    <w:rsid w:val="00395621"/>
    <w:rsid w:val="003973AF"/>
    <w:rsid w:val="003A0894"/>
    <w:rsid w:val="003A1AC4"/>
    <w:rsid w:val="003A41C6"/>
    <w:rsid w:val="003A4351"/>
    <w:rsid w:val="003A435A"/>
    <w:rsid w:val="003A502C"/>
    <w:rsid w:val="003A6037"/>
    <w:rsid w:val="003A6693"/>
    <w:rsid w:val="003A6C45"/>
    <w:rsid w:val="003A6F85"/>
    <w:rsid w:val="003A7B06"/>
    <w:rsid w:val="003B0AB3"/>
    <w:rsid w:val="003B3F52"/>
    <w:rsid w:val="003B46D3"/>
    <w:rsid w:val="003B4B28"/>
    <w:rsid w:val="003B4F78"/>
    <w:rsid w:val="003C277B"/>
    <w:rsid w:val="003C3C43"/>
    <w:rsid w:val="003C4F17"/>
    <w:rsid w:val="003C50F9"/>
    <w:rsid w:val="003C6232"/>
    <w:rsid w:val="003C6281"/>
    <w:rsid w:val="003D0144"/>
    <w:rsid w:val="003D2525"/>
    <w:rsid w:val="003D760A"/>
    <w:rsid w:val="003D7ECB"/>
    <w:rsid w:val="003E0637"/>
    <w:rsid w:val="003E08AC"/>
    <w:rsid w:val="003E1E13"/>
    <w:rsid w:val="003E2770"/>
    <w:rsid w:val="003E3251"/>
    <w:rsid w:val="003E3BD2"/>
    <w:rsid w:val="003E497F"/>
    <w:rsid w:val="003F01F5"/>
    <w:rsid w:val="003F0883"/>
    <w:rsid w:val="003F1589"/>
    <w:rsid w:val="003F1F76"/>
    <w:rsid w:val="003F20B3"/>
    <w:rsid w:val="003F2A48"/>
    <w:rsid w:val="003F3118"/>
    <w:rsid w:val="003F3670"/>
    <w:rsid w:val="003F39E2"/>
    <w:rsid w:val="003F4F62"/>
    <w:rsid w:val="003F6AE3"/>
    <w:rsid w:val="004018EB"/>
    <w:rsid w:val="00401B4C"/>
    <w:rsid w:val="004043BD"/>
    <w:rsid w:val="0040443C"/>
    <w:rsid w:val="00404A2B"/>
    <w:rsid w:val="00404C71"/>
    <w:rsid w:val="0040612C"/>
    <w:rsid w:val="00406BA6"/>
    <w:rsid w:val="004107B1"/>
    <w:rsid w:val="00411A7B"/>
    <w:rsid w:val="004120DE"/>
    <w:rsid w:val="004135D9"/>
    <w:rsid w:val="0041590C"/>
    <w:rsid w:val="004159FE"/>
    <w:rsid w:val="00415A0D"/>
    <w:rsid w:val="00415CF5"/>
    <w:rsid w:val="00416A93"/>
    <w:rsid w:val="00416ED9"/>
    <w:rsid w:val="0041710A"/>
    <w:rsid w:val="004172B9"/>
    <w:rsid w:val="0041736F"/>
    <w:rsid w:val="00420952"/>
    <w:rsid w:val="00421462"/>
    <w:rsid w:val="00421959"/>
    <w:rsid w:val="0042264E"/>
    <w:rsid w:val="00423580"/>
    <w:rsid w:val="00423EFD"/>
    <w:rsid w:val="00424155"/>
    <w:rsid w:val="004249F5"/>
    <w:rsid w:val="00425E4B"/>
    <w:rsid w:val="00426189"/>
    <w:rsid w:val="0042657D"/>
    <w:rsid w:val="00427F6D"/>
    <w:rsid w:val="004305B8"/>
    <w:rsid w:val="00430605"/>
    <w:rsid w:val="00430990"/>
    <w:rsid w:val="00430FD5"/>
    <w:rsid w:val="004316B6"/>
    <w:rsid w:val="0043389B"/>
    <w:rsid w:val="0043419E"/>
    <w:rsid w:val="00434835"/>
    <w:rsid w:val="00434C4B"/>
    <w:rsid w:val="0043717E"/>
    <w:rsid w:val="004419C8"/>
    <w:rsid w:val="00443E6C"/>
    <w:rsid w:val="00443EF6"/>
    <w:rsid w:val="0044574A"/>
    <w:rsid w:val="0044694B"/>
    <w:rsid w:val="00446F2A"/>
    <w:rsid w:val="00447E58"/>
    <w:rsid w:val="0045071A"/>
    <w:rsid w:val="00451250"/>
    <w:rsid w:val="00451375"/>
    <w:rsid w:val="004517F8"/>
    <w:rsid w:val="00452A9E"/>
    <w:rsid w:val="0045314A"/>
    <w:rsid w:val="00453A00"/>
    <w:rsid w:val="004561E4"/>
    <w:rsid w:val="00460F70"/>
    <w:rsid w:val="00460F86"/>
    <w:rsid w:val="004619C4"/>
    <w:rsid w:val="00463623"/>
    <w:rsid w:val="004658F6"/>
    <w:rsid w:val="00465FFC"/>
    <w:rsid w:val="0046663D"/>
    <w:rsid w:val="0046698A"/>
    <w:rsid w:val="004673CF"/>
    <w:rsid w:val="00467597"/>
    <w:rsid w:val="00467A14"/>
    <w:rsid w:val="0047028C"/>
    <w:rsid w:val="00470A7C"/>
    <w:rsid w:val="004712B2"/>
    <w:rsid w:val="00471D57"/>
    <w:rsid w:val="00471E13"/>
    <w:rsid w:val="0047202B"/>
    <w:rsid w:val="004737D8"/>
    <w:rsid w:val="00473FDC"/>
    <w:rsid w:val="00476393"/>
    <w:rsid w:val="00480754"/>
    <w:rsid w:val="00481726"/>
    <w:rsid w:val="00486A3B"/>
    <w:rsid w:val="00487F45"/>
    <w:rsid w:val="004901E2"/>
    <w:rsid w:val="004907AC"/>
    <w:rsid w:val="00491872"/>
    <w:rsid w:val="00491C01"/>
    <w:rsid w:val="00492851"/>
    <w:rsid w:val="00492941"/>
    <w:rsid w:val="00492A69"/>
    <w:rsid w:val="0049667F"/>
    <w:rsid w:val="004967C6"/>
    <w:rsid w:val="00497026"/>
    <w:rsid w:val="004A075E"/>
    <w:rsid w:val="004A0C9A"/>
    <w:rsid w:val="004A0F93"/>
    <w:rsid w:val="004A1A45"/>
    <w:rsid w:val="004A2013"/>
    <w:rsid w:val="004A2E19"/>
    <w:rsid w:val="004A34D4"/>
    <w:rsid w:val="004A37F1"/>
    <w:rsid w:val="004A4082"/>
    <w:rsid w:val="004A4345"/>
    <w:rsid w:val="004A501F"/>
    <w:rsid w:val="004A508D"/>
    <w:rsid w:val="004A57BF"/>
    <w:rsid w:val="004A69CB"/>
    <w:rsid w:val="004A74D2"/>
    <w:rsid w:val="004A7C6A"/>
    <w:rsid w:val="004B06DB"/>
    <w:rsid w:val="004B0DDD"/>
    <w:rsid w:val="004B2F02"/>
    <w:rsid w:val="004B3D42"/>
    <w:rsid w:val="004B6FFE"/>
    <w:rsid w:val="004C0A59"/>
    <w:rsid w:val="004C1947"/>
    <w:rsid w:val="004C5B13"/>
    <w:rsid w:val="004C649B"/>
    <w:rsid w:val="004C66AC"/>
    <w:rsid w:val="004C79CB"/>
    <w:rsid w:val="004D04FA"/>
    <w:rsid w:val="004D14D8"/>
    <w:rsid w:val="004D2251"/>
    <w:rsid w:val="004D2689"/>
    <w:rsid w:val="004D338D"/>
    <w:rsid w:val="004D4F3B"/>
    <w:rsid w:val="004D5271"/>
    <w:rsid w:val="004D5714"/>
    <w:rsid w:val="004D68AF"/>
    <w:rsid w:val="004D7EB8"/>
    <w:rsid w:val="004E2625"/>
    <w:rsid w:val="004E3108"/>
    <w:rsid w:val="004E4058"/>
    <w:rsid w:val="004E4ED5"/>
    <w:rsid w:val="004E5E68"/>
    <w:rsid w:val="004E689F"/>
    <w:rsid w:val="004E7F45"/>
    <w:rsid w:val="004F1419"/>
    <w:rsid w:val="004F24B9"/>
    <w:rsid w:val="004F297D"/>
    <w:rsid w:val="004F358F"/>
    <w:rsid w:val="004F366C"/>
    <w:rsid w:val="004F54CF"/>
    <w:rsid w:val="0050028C"/>
    <w:rsid w:val="00501809"/>
    <w:rsid w:val="00502AE5"/>
    <w:rsid w:val="00503AED"/>
    <w:rsid w:val="00504876"/>
    <w:rsid w:val="00505437"/>
    <w:rsid w:val="00506191"/>
    <w:rsid w:val="00510A5D"/>
    <w:rsid w:val="0051117B"/>
    <w:rsid w:val="005112DB"/>
    <w:rsid w:val="00511653"/>
    <w:rsid w:val="00513CDE"/>
    <w:rsid w:val="00514F6F"/>
    <w:rsid w:val="00520418"/>
    <w:rsid w:val="00520516"/>
    <w:rsid w:val="00521174"/>
    <w:rsid w:val="00521E35"/>
    <w:rsid w:val="00522314"/>
    <w:rsid w:val="005232D9"/>
    <w:rsid w:val="00525244"/>
    <w:rsid w:val="005277F3"/>
    <w:rsid w:val="00527A24"/>
    <w:rsid w:val="00527F35"/>
    <w:rsid w:val="005303F0"/>
    <w:rsid w:val="00530B9F"/>
    <w:rsid w:val="00531248"/>
    <w:rsid w:val="005318BF"/>
    <w:rsid w:val="0053207F"/>
    <w:rsid w:val="0053231E"/>
    <w:rsid w:val="00533CC6"/>
    <w:rsid w:val="005343D9"/>
    <w:rsid w:val="005379F5"/>
    <w:rsid w:val="00537CD9"/>
    <w:rsid w:val="00540112"/>
    <w:rsid w:val="00540B6B"/>
    <w:rsid w:val="00540C0C"/>
    <w:rsid w:val="0054139A"/>
    <w:rsid w:val="00543148"/>
    <w:rsid w:val="005432DB"/>
    <w:rsid w:val="005439A1"/>
    <w:rsid w:val="00544B0F"/>
    <w:rsid w:val="00544C53"/>
    <w:rsid w:val="00545DF4"/>
    <w:rsid w:val="005463A5"/>
    <w:rsid w:val="00547135"/>
    <w:rsid w:val="005512EC"/>
    <w:rsid w:val="005529E2"/>
    <w:rsid w:val="005536D3"/>
    <w:rsid w:val="00553BA5"/>
    <w:rsid w:val="00553D1B"/>
    <w:rsid w:val="0055539A"/>
    <w:rsid w:val="00555670"/>
    <w:rsid w:val="00555AF7"/>
    <w:rsid w:val="00557215"/>
    <w:rsid w:val="0055739B"/>
    <w:rsid w:val="00560051"/>
    <w:rsid w:val="00560EA4"/>
    <w:rsid w:val="0056150C"/>
    <w:rsid w:val="00562513"/>
    <w:rsid w:val="005628BA"/>
    <w:rsid w:val="0056388D"/>
    <w:rsid w:val="00565A7D"/>
    <w:rsid w:val="00566B59"/>
    <w:rsid w:val="00570D7B"/>
    <w:rsid w:val="00572123"/>
    <w:rsid w:val="00572813"/>
    <w:rsid w:val="00573EA2"/>
    <w:rsid w:val="00573FF9"/>
    <w:rsid w:val="00575177"/>
    <w:rsid w:val="00576404"/>
    <w:rsid w:val="005775DE"/>
    <w:rsid w:val="00577F74"/>
    <w:rsid w:val="00580DFD"/>
    <w:rsid w:val="00581BF8"/>
    <w:rsid w:val="00581CE2"/>
    <w:rsid w:val="00581EF8"/>
    <w:rsid w:val="00582BE4"/>
    <w:rsid w:val="00584D54"/>
    <w:rsid w:val="005854F1"/>
    <w:rsid w:val="00585B74"/>
    <w:rsid w:val="00585C4B"/>
    <w:rsid w:val="00586406"/>
    <w:rsid w:val="00587275"/>
    <w:rsid w:val="0059048D"/>
    <w:rsid w:val="00592864"/>
    <w:rsid w:val="00592893"/>
    <w:rsid w:val="00593C9E"/>
    <w:rsid w:val="00594935"/>
    <w:rsid w:val="005958F6"/>
    <w:rsid w:val="00597615"/>
    <w:rsid w:val="005A1A6E"/>
    <w:rsid w:val="005A1F63"/>
    <w:rsid w:val="005A2047"/>
    <w:rsid w:val="005A20FF"/>
    <w:rsid w:val="005A2117"/>
    <w:rsid w:val="005A3322"/>
    <w:rsid w:val="005A364E"/>
    <w:rsid w:val="005A389B"/>
    <w:rsid w:val="005A3C27"/>
    <w:rsid w:val="005A3DD6"/>
    <w:rsid w:val="005A42E1"/>
    <w:rsid w:val="005A4746"/>
    <w:rsid w:val="005A4E6B"/>
    <w:rsid w:val="005A5368"/>
    <w:rsid w:val="005A5702"/>
    <w:rsid w:val="005A64C7"/>
    <w:rsid w:val="005A7DC4"/>
    <w:rsid w:val="005B0C19"/>
    <w:rsid w:val="005B5B95"/>
    <w:rsid w:val="005B6F24"/>
    <w:rsid w:val="005B7507"/>
    <w:rsid w:val="005B7EFB"/>
    <w:rsid w:val="005C0EF5"/>
    <w:rsid w:val="005C178E"/>
    <w:rsid w:val="005C17E1"/>
    <w:rsid w:val="005C2B7F"/>
    <w:rsid w:val="005C33BC"/>
    <w:rsid w:val="005C3AE2"/>
    <w:rsid w:val="005C414B"/>
    <w:rsid w:val="005C6561"/>
    <w:rsid w:val="005C6644"/>
    <w:rsid w:val="005C6933"/>
    <w:rsid w:val="005C7F09"/>
    <w:rsid w:val="005C7F24"/>
    <w:rsid w:val="005D1616"/>
    <w:rsid w:val="005D3993"/>
    <w:rsid w:val="005D4E8E"/>
    <w:rsid w:val="005D4F45"/>
    <w:rsid w:val="005D5022"/>
    <w:rsid w:val="005D5687"/>
    <w:rsid w:val="005D5F35"/>
    <w:rsid w:val="005D66FD"/>
    <w:rsid w:val="005D6910"/>
    <w:rsid w:val="005E199B"/>
    <w:rsid w:val="005E221C"/>
    <w:rsid w:val="005E34A5"/>
    <w:rsid w:val="005E35DE"/>
    <w:rsid w:val="005E48E9"/>
    <w:rsid w:val="005E68F0"/>
    <w:rsid w:val="005E7ED2"/>
    <w:rsid w:val="005F04BC"/>
    <w:rsid w:val="005F0A45"/>
    <w:rsid w:val="005F0B5B"/>
    <w:rsid w:val="005F0B80"/>
    <w:rsid w:val="005F186E"/>
    <w:rsid w:val="005F1D30"/>
    <w:rsid w:val="005F1FF5"/>
    <w:rsid w:val="005F3C17"/>
    <w:rsid w:val="005F4917"/>
    <w:rsid w:val="005F4AEF"/>
    <w:rsid w:val="005F5A11"/>
    <w:rsid w:val="005F5F2E"/>
    <w:rsid w:val="005F7AD2"/>
    <w:rsid w:val="00601F04"/>
    <w:rsid w:val="006020AE"/>
    <w:rsid w:val="00602CF5"/>
    <w:rsid w:val="00604C21"/>
    <w:rsid w:val="0060525F"/>
    <w:rsid w:val="00605F60"/>
    <w:rsid w:val="00606621"/>
    <w:rsid w:val="00606804"/>
    <w:rsid w:val="0060773F"/>
    <w:rsid w:val="00607BFF"/>
    <w:rsid w:val="00610D6E"/>
    <w:rsid w:val="006111E8"/>
    <w:rsid w:val="006112E9"/>
    <w:rsid w:val="00612F11"/>
    <w:rsid w:val="006134A0"/>
    <w:rsid w:val="00614AAE"/>
    <w:rsid w:val="00614B74"/>
    <w:rsid w:val="00615436"/>
    <w:rsid w:val="00616C77"/>
    <w:rsid w:val="00616D01"/>
    <w:rsid w:val="00617A3A"/>
    <w:rsid w:val="00617C58"/>
    <w:rsid w:val="0062049F"/>
    <w:rsid w:val="00620BDB"/>
    <w:rsid w:val="00625559"/>
    <w:rsid w:val="00625E04"/>
    <w:rsid w:val="00627858"/>
    <w:rsid w:val="006315D3"/>
    <w:rsid w:val="0063189F"/>
    <w:rsid w:val="00631E93"/>
    <w:rsid w:val="00632422"/>
    <w:rsid w:val="0063247C"/>
    <w:rsid w:val="00633146"/>
    <w:rsid w:val="006346B8"/>
    <w:rsid w:val="006356CB"/>
    <w:rsid w:val="00635726"/>
    <w:rsid w:val="0064060A"/>
    <w:rsid w:val="006419B2"/>
    <w:rsid w:val="00641FC7"/>
    <w:rsid w:val="00642AD3"/>
    <w:rsid w:val="00643717"/>
    <w:rsid w:val="00643D85"/>
    <w:rsid w:val="00643FD6"/>
    <w:rsid w:val="006469C8"/>
    <w:rsid w:val="00647385"/>
    <w:rsid w:val="00647784"/>
    <w:rsid w:val="00652168"/>
    <w:rsid w:val="00652529"/>
    <w:rsid w:val="00652DD7"/>
    <w:rsid w:val="00656486"/>
    <w:rsid w:val="006565AD"/>
    <w:rsid w:val="00656F75"/>
    <w:rsid w:val="006577AD"/>
    <w:rsid w:val="00657B6F"/>
    <w:rsid w:val="00657FFD"/>
    <w:rsid w:val="00660314"/>
    <w:rsid w:val="0066032F"/>
    <w:rsid w:val="006608E6"/>
    <w:rsid w:val="00660A5C"/>
    <w:rsid w:val="006629A1"/>
    <w:rsid w:val="00662F45"/>
    <w:rsid w:val="0066658D"/>
    <w:rsid w:val="00667120"/>
    <w:rsid w:val="006671BE"/>
    <w:rsid w:val="006674D4"/>
    <w:rsid w:val="006677E0"/>
    <w:rsid w:val="00667A50"/>
    <w:rsid w:val="0067279F"/>
    <w:rsid w:val="00673559"/>
    <w:rsid w:val="00673861"/>
    <w:rsid w:val="00673ED0"/>
    <w:rsid w:val="00674BBF"/>
    <w:rsid w:val="006750C4"/>
    <w:rsid w:val="006764BE"/>
    <w:rsid w:val="00676618"/>
    <w:rsid w:val="006800C3"/>
    <w:rsid w:val="00680981"/>
    <w:rsid w:val="00680BCF"/>
    <w:rsid w:val="00681E14"/>
    <w:rsid w:val="00681F92"/>
    <w:rsid w:val="006821D6"/>
    <w:rsid w:val="006827C7"/>
    <w:rsid w:val="00682B60"/>
    <w:rsid w:val="00683927"/>
    <w:rsid w:val="00685797"/>
    <w:rsid w:val="00686264"/>
    <w:rsid w:val="006866EB"/>
    <w:rsid w:val="006872E1"/>
    <w:rsid w:val="00687CE5"/>
    <w:rsid w:val="00691581"/>
    <w:rsid w:val="00692638"/>
    <w:rsid w:val="006932AA"/>
    <w:rsid w:val="006934BC"/>
    <w:rsid w:val="0069395A"/>
    <w:rsid w:val="00695A13"/>
    <w:rsid w:val="00696E70"/>
    <w:rsid w:val="006970F7"/>
    <w:rsid w:val="006977EC"/>
    <w:rsid w:val="006A1452"/>
    <w:rsid w:val="006A2011"/>
    <w:rsid w:val="006A3C65"/>
    <w:rsid w:val="006A483F"/>
    <w:rsid w:val="006A4D5F"/>
    <w:rsid w:val="006A768A"/>
    <w:rsid w:val="006B0227"/>
    <w:rsid w:val="006B1316"/>
    <w:rsid w:val="006B1AA0"/>
    <w:rsid w:val="006B24B7"/>
    <w:rsid w:val="006B42DC"/>
    <w:rsid w:val="006B5D5F"/>
    <w:rsid w:val="006B6012"/>
    <w:rsid w:val="006B63AF"/>
    <w:rsid w:val="006B7437"/>
    <w:rsid w:val="006C0CD7"/>
    <w:rsid w:val="006C4BC5"/>
    <w:rsid w:val="006C4C8C"/>
    <w:rsid w:val="006C4D25"/>
    <w:rsid w:val="006C4EEA"/>
    <w:rsid w:val="006C54C4"/>
    <w:rsid w:val="006C6D2C"/>
    <w:rsid w:val="006C7CB4"/>
    <w:rsid w:val="006D0827"/>
    <w:rsid w:val="006D0E79"/>
    <w:rsid w:val="006D1531"/>
    <w:rsid w:val="006D17CD"/>
    <w:rsid w:val="006D2077"/>
    <w:rsid w:val="006D2141"/>
    <w:rsid w:val="006D2737"/>
    <w:rsid w:val="006D318C"/>
    <w:rsid w:val="006D349F"/>
    <w:rsid w:val="006D6341"/>
    <w:rsid w:val="006D6CA5"/>
    <w:rsid w:val="006D70E5"/>
    <w:rsid w:val="006D781E"/>
    <w:rsid w:val="006D7C45"/>
    <w:rsid w:val="006D7CE4"/>
    <w:rsid w:val="006D7D45"/>
    <w:rsid w:val="006E1FB4"/>
    <w:rsid w:val="006E26A3"/>
    <w:rsid w:val="006E2DA5"/>
    <w:rsid w:val="006E3CD7"/>
    <w:rsid w:val="006E52A0"/>
    <w:rsid w:val="006E53FD"/>
    <w:rsid w:val="006E7A64"/>
    <w:rsid w:val="006F0D43"/>
    <w:rsid w:val="006F0FCC"/>
    <w:rsid w:val="006F16F1"/>
    <w:rsid w:val="006F17F3"/>
    <w:rsid w:val="006F287B"/>
    <w:rsid w:val="006F3D72"/>
    <w:rsid w:val="006F6C1D"/>
    <w:rsid w:val="006F73F9"/>
    <w:rsid w:val="00700808"/>
    <w:rsid w:val="00702864"/>
    <w:rsid w:val="007043BD"/>
    <w:rsid w:val="007046C6"/>
    <w:rsid w:val="00704CB0"/>
    <w:rsid w:val="00705B20"/>
    <w:rsid w:val="00705D19"/>
    <w:rsid w:val="00705F8E"/>
    <w:rsid w:val="007078BB"/>
    <w:rsid w:val="007101E1"/>
    <w:rsid w:val="0071096A"/>
    <w:rsid w:val="007111CB"/>
    <w:rsid w:val="007111E9"/>
    <w:rsid w:val="00713F3F"/>
    <w:rsid w:val="00714B99"/>
    <w:rsid w:val="00716468"/>
    <w:rsid w:val="00716774"/>
    <w:rsid w:val="00717AB6"/>
    <w:rsid w:val="007207BA"/>
    <w:rsid w:val="00722136"/>
    <w:rsid w:val="00723129"/>
    <w:rsid w:val="00723458"/>
    <w:rsid w:val="007260B5"/>
    <w:rsid w:val="0072719A"/>
    <w:rsid w:val="007275B0"/>
    <w:rsid w:val="00732CAD"/>
    <w:rsid w:val="00734CE2"/>
    <w:rsid w:val="0073787D"/>
    <w:rsid w:val="00740DE4"/>
    <w:rsid w:val="0074245F"/>
    <w:rsid w:val="00743061"/>
    <w:rsid w:val="00744A30"/>
    <w:rsid w:val="007452B2"/>
    <w:rsid w:val="0074545C"/>
    <w:rsid w:val="00745751"/>
    <w:rsid w:val="007461B7"/>
    <w:rsid w:val="00746729"/>
    <w:rsid w:val="0074690A"/>
    <w:rsid w:val="007502EB"/>
    <w:rsid w:val="0075153A"/>
    <w:rsid w:val="00752266"/>
    <w:rsid w:val="00752829"/>
    <w:rsid w:val="007529B1"/>
    <w:rsid w:val="0075304A"/>
    <w:rsid w:val="00753BB2"/>
    <w:rsid w:val="00754330"/>
    <w:rsid w:val="00754384"/>
    <w:rsid w:val="00757A02"/>
    <w:rsid w:val="00757E5D"/>
    <w:rsid w:val="00761B71"/>
    <w:rsid w:val="0076260F"/>
    <w:rsid w:val="0076266E"/>
    <w:rsid w:val="0076275F"/>
    <w:rsid w:val="00762B19"/>
    <w:rsid w:val="00762B3F"/>
    <w:rsid w:val="00762D8F"/>
    <w:rsid w:val="00762F67"/>
    <w:rsid w:val="007630F4"/>
    <w:rsid w:val="007635B9"/>
    <w:rsid w:val="007646E9"/>
    <w:rsid w:val="0076474D"/>
    <w:rsid w:val="00764EDC"/>
    <w:rsid w:val="0076594C"/>
    <w:rsid w:val="007661D9"/>
    <w:rsid w:val="007667DE"/>
    <w:rsid w:val="00770300"/>
    <w:rsid w:val="00770525"/>
    <w:rsid w:val="00770DAC"/>
    <w:rsid w:val="00770DB8"/>
    <w:rsid w:val="00770EFE"/>
    <w:rsid w:val="007711E7"/>
    <w:rsid w:val="00772FE6"/>
    <w:rsid w:val="0077441D"/>
    <w:rsid w:val="00774544"/>
    <w:rsid w:val="00774D24"/>
    <w:rsid w:val="00774EC2"/>
    <w:rsid w:val="00776244"/>
    <w:rsid w:val="00776429"/>
    <w:rsid w:val="00776815"/>
    <w:rsid w:val="00777CED"/>
    <w:rsid w:val="0078058C"/>
    <w:rsid w:val="00780901"/>
    <w:rsid w:val="0078178A"/>
    <w:rsid w:val="00782658"/>
    <w:rsid w:val="007831A8"/>
    <w:rsid w:val="00784111"/>
    <w:rsid w:val="007847A0"/>
    <w:rsid w:val="00784AAE"/>
    <w:rsid w:val="007853FE"/>
    <w:rsid w:val="0078562A"/>
    <w:rsid w:val="00786BAF"/>
    <w:rsid w:val="007876D3"/>
    <w:rsid w:val="00787780"/>
    <w:rsid w:val="007903C8"/>
    <w:rsid w:val="00791774"/>
    <w:rsid w:val="00793106"/>
    <w:rsid w:val="00796154"/>
    <w:rsid w:val="007961F4"/>
    <w:rsid w:val="00796387"/>
    <w:rsid w:val="007A06FC"/>
    <w:rsid w:val="007A0DF1"/>
    <w:rsid w:val="007A1A53"/>
    <w:rsid w:val="007A28B0"/>
    <w:rsid w:val="007A2AE9"/>
    <w:rsid w:val="007A2F02"/>
    <w:rsid w:val="007A3137"/>
    <w:rsid w:val="007A32F7"/>
    <w:rsid w:val="007A5E48"/>
    <w:rsid w:val="007A6EF3"/>
    <w:rsid w:val="007A7923"/>
    <w:rsid w:val="007A7E78"/>
    <w:rsid w:val="007B1D77"/>
    <w:rsid w:val="007B1EFC"/>
    <w:rsid w:val="007B2629"/>
    <w:rsid w:val="007B2E4B"/>
    <w:rsid w:val="007B3CC6"/>
    <w:rsid w:val="007B42B1"/>
    <w:rsid w:val="007B56B2"/>
    <w:rsid w:val="007B620A"/>
    <w:rsid w:val="007B64CB"/>
    <w:rsid w:val="007B66B1"/>
    <w:rsid w:val="007B730E"/>
    <w:rsid w:val="007C0190"/>
    <w:rsid w:val="007C1257"/>
    <w:rsid w:val="007C2548"/>
    <w:rsid w:val="007C4115"/>
    <w:rsid w:val="007C5135"/>
    <w:rsid w:val="007C614D"/>
    <w:rsid w:val="007D2C11"/>
    <w:rsid w:val="007D3259"/>
    <w:rsid w:val="007D5E3C"/>
    <w:rsid w:val="007D6594"/>
    <w:rsid w:val="007D6A89"/>
    <w:rsid w:val="007E00BC"/>
    <w:rsid w:val="007E1228"/>
    <w:rsid w:val="007E13BE"/>
    <w:rsid w:val="007E5761"/>
    <w:rsid w:val="007E7106"/>
    <w:rsid w:val="007E7A89"/>
    <w:rsid w:val="007F0849"/>
    <w:rsid w:val="007F1665"/>
    <w:rsid w:val="007F2E22"/>
    <w:rsid w:val="007F3E30"/>
    <w:rsid w:val="007F4348"/>
    <w:rsid w:val="007F4BB2"/>
    <w:rsid w:val="007F77B7"/>
    <w:rsid w:val="007F79C6"/>
    <w:rsid w:val="007F7B22"/>
    <w:rsid w:val="00800CB4"/>
    <w:rsid w:val="00803CB7"/>
    <w:rsid w:val="00805342"/>
    <w:rsid w:val="00805578"/>
    <w:rsid w:val="00805705"/>
    <w:rsid w:val="00807945"/>
    <w:rsid w:val="0081000C"/>
    <w:rsid w:val="008119D2"/>
    <w:rsid w:val="0081243B"/>
    <w:rsid w:val="00812677"/>
    <w:rsid w:val="00812972"/>
    <w:rsid w:val="00813389"/>
    <w:rsid w:val="00814D17"/>
    <w:rsid w:val="00814EFF"/>
    <w:rsid w:val="0081502B"/>
    <w:rsid w:val="0081511C"/>
    <w:rsid w:val="008157B2"/>
    <w:rsid w:val="00815ADD"/>
    <w:rsid w:val="008174EB"/>
    <w:rsid w:val="00820CEE"/>
    <w:rsid w:val="00821319"/>
    <w:rsid w:val="00821787"/>
    <w:rsid w:val="008218F4"/>
    <w:rsid w:val="00822E08"/>
    <w:rsid w:val="00823D0E"/>
    <w:rsid w:val="0082593A"/>
    <w:rsid w:val="00826589"/>
    <w:rsid w:val="00827675"/>
    <w:rsid w:val="00827788"/>
    <w:rsid w:val="00827C60"/>
    <w:rsid w:val="008332FA"/>
    <w:rsid w:val="00834E99"/>
    <w:rsid w:val="0083585F"/>
    <w:rsid w:val="008365FB"/>
    <w:rsid w:val="00837156"/>
    <w:rsid w:val="0084354A"/>
    <w:rsid w:val="008456C6"/>
    <w:rsid w:val="008458EE"/>
    <w:rsid w:val="0084592D"/>
    <w:rsid w:val="00845F70"/>
    <w:rsid w:val="0084612A"/>
    <w:rsid w:val="00846B5F"/>
    <w:rsid w:val="00847CFF"/>
    <w:rsid w:val="00850A8E"/>
    <w:rsid w:val="00851FF3"/>
    <w:rsid w:val="008523AF"/>
    <w:rsid w:val="00854664"/>
    <w:rsid w:val="00854BC6"/>
    <w:rsid w:val="008556B4"/>
    <w:rsid w:val="00856ACE"/>
    <w:rsid w:val="00856D75"/>
    <w:rsid w:val="008572A0"/>
    <w:rsid w:val="00860082"/>
    <w:rsid w:val="0086112C"/>
    <w:rsid w:val="00863782"/>
    <w:rsid w:val="00863885"/>
    <w:rsid w:val="00864FF8"/>
    <w:rsid w:val="0086523B"/>
    <w:rsid w:val="00867768"/>
    <w:rsid w:val="00867E03"/>
    <w:rsid w:val="0087072A"/>
    <w:rsid w:val="008707F8"/>
    <w:rsid w:val="0087168C"/>
    <w:rsid w:val="00871C50"/>
    <w:rsid w:val="0087266C"/>
    <w:rsid w:val="00873017"/>
    <w:rsid w:val="00873B6A"/>
    <w:rsid w:val="0087411A"/>
    <w:rsid w:val="00876526"/>
    <w:rsid w:val="008768A9"/>
    <w:rsid w:val="00877249"/>
    <w:rsid w:val="008778A3"/>
    <w:rsid w:val="0088027F"/>
    <w:rsid w:val="00880405"/>
    <w:rsid w:val="00880676"/>
    <w:rsid w:val="00880C62"/>
    <w:rsid w:val="00881604"/>
    <w:rsid w:val="00882AEA"/>
    <w:rsid w:val="00883419"/>
    <w:rsid w:val="00883AF2"/>
    <w:rsid w:val="00884441"/>
    <w:rsid w:val="00884736"/>
    <w:rsid w:val="00884F85"/>
    <w:rsid w:val="00885662"/>
    <w:rsid w:val="00886CDD"/>
    <w:rsid w:val="00887DE2"/>
    <w:rsid w:val="008907BE"/>
    <w:rsid w:val="00890F41"/>
    <w:rsid w:val="00890FAE"/>
    <w:rsid w:val="008933F8"/>
    <w:rsid w:val="0089342C"/>
    <w:rsid w:val="0089391D"/>
    <w:rsid w:val="0089395D"/>
    <w:rsid w:val="00893B29"/>
    <w:rsid w:val="0089482A"/>
    <w:rsid w:val="00894E6B"/>
    <w:rsid w:val="00895E63"/>
    <w:rsid w:val="00896CDF"/>
    <w:rsid w:val="00897B83"/>
    <w:rsid w:val="008A0764"/>
    <w:rsid w:val="008A10DB"/>
    <w:rsid w:val="008A2174"/>
    <w:rsid w:val="008A27E7"/>
    <w:rsid w:val="008A5500"/>
    <w:rsid w:val="008A5FEB"/>
    <w:rsid w:val="008A627D"/>
    <w:rsid w:val="008A6BBC"/>
    <w:rsid w:val="008B22DB"/>
    <w:rsid w:val="008B3CCA"/>
    <w:rsid w:val="008B42FC"/>
    <w:rsid w:val="008B43ED"/>
    <w:rsid w:val="008B6231"/>
    <w:rsid w:val="008B6360"/>
    <w:rsid w:val="008B6596"/>
    <w:rsid w:val="008C074D"/>
    <w:rsid w:val="008C149F"/>
    <w:rsid w:val="008C183F"/>
    <w:rsid w:val="008C1B9C"/>
    <w:rsid w:val="008C25B4"/>
    <w:rsid w:val="008C2928"/>
    <w:rsid w:val="008C2FD8"/>
    <w:rsid w:val="008C30A6"/>
    <w:rsid w:val="008C615F"/>
    <w:rsid w:val="008D047E"/>
    <w:rsid w:val="008D0E6C"/>
    <w:rsid w:val="008D1738"/>
    <w:rsid w:val="008D1E66"/>
    <w:rsid w:val="008D215C"/>
    <w:rsid w:val="008D2D4F"/>
    <w:rsid w:val="008D45E7"/>
    <w:rsid w:val="008D6342"/>
    <w:rsid w:val="008D6739"/>
    <w:rsid w:val="008D7371"/>
    <w:rsid w:val="008E0B59"/>
    <w:rsid w:val="008E1003"/>
    <w:rsid w:val="008E18F1"/>
    <w:rsid w:val="008E1AA7"/>
    <w:rsid w:val="008E2CFF"/>
    <w:rsid w:val="008E4389"/>
    <w:rsid w:val="008E491E"/>
    <w:rsid w:val="008E4AC4"/>
    <w:rsid w:val="008E60EE"/>
    <w:rsid w:val="008E6D5B"/>
    <w:rsid w:val="008E70F1"/>
    <w:rsid w:val="008F07F3"/>
    <w:rsid w:val="008F255F"/>
    <w:rsid w:val="008F3F01"/>
    <w:rsid w:val="008F441D"/>
    <w:rsid w:val="008F467B"/>
    <w:rsid w:val="008F50C4"/>
    <w:rsid w:val="008F5D58"/>
    <w:rsid w:val="008F61EB"/>
    <w:rsid w:val="009003B5"/>
    <w:rsid w:val="00900E3F"/>
    <w:rsid w:val="00902C74"/>
    <w:rsid w:val="009030FF"/>
    <w:rsid w:val="00903A5E"/>
    <w:rsid w:val="009047B7"/>
    <w:rsid w:val="00904824"/>
    <w:rsid w:val="00905046"/>
    <w:rsid w:val="00905E5F"/>
    <w:rsid w:val="009062EF"/>
    <w:rsid w:val="00906802"/>
    <w:rsid w:val="0091044F"/>
    <w:rsid w:val="00911217"/>
    <w:rsid w:val="009123CD"/>
    <w:rsid w:val="00912414"/>
    <w:rsid w:val="00914224"/>
    <w:rsid w:val="00914423"/>
    <w:rsid w:val="00914689"/>
    <w:rsid w:val="00914B10"/>
    <w:rsid w:val="009152A6"/>
    <w:rsid w:val="00915471"/>
    <w:rsid w:val="00915940"/>
    <w:rsid w:val="0091629B"/>
    <w:rsid w:val="00917795"/>
    <w:rsid w:val="00917C38"/>
    <w:rsid w:val="0092038E"/>
    <w:rsid w:val="00920D01"/>
    <w:rsid w:val="00921DC1"/>
    <w:rsid w:val="00922104"/>
    <w:rsid w:val="00923306"/>
    <w:rsid w:val="00923721"/>
    <w:rsid w:val="00924370"/>
    <w:rsid w:val="00925031"/>
    <w:rsid w:val="00926E82"/>
    <w:rsid w:val="00926EB7"/>
    <w:rsid w:val="0093060B"/>
    <w:rsid w:val="00930ADA"/>
    <w:rsid w:val="00930D45"/>
    <w:rsid w:val="00931763"/>
    <w:rsid w:val="00931D60"/>
    <w:rsid w:val="00932E64"/>
    <w:rsid w:val="009332A5"/>
    <w:rsid w:val="00935382"/>
    <w:rsid w:val="0093620C"/>
    <w:rsid w:val="009364C8"/>
    <w:rsid w:val="00937729"/>
    <w:rsid w:val="009403F6"/>
    <w:rsid w:val="00940BB5"/>
    <w:rsid w:val="0094160B"/>
    <w:rsid w:val="0094194F"/>
    <w:rsid w:val="009425BB"/>
    <w:rsid w:val="00942E45"/>
    <w:rsid w:val="00943207"/>
    <w:rsid w:val="0094488E"/>
    <w:rsid w:val="00944D54"/>
    <w:rsid w:val="00945813"/>
    <w:rsid w:val="0094622F"/>
    <w:rsid w:val="009462DF"/>
    <w:rsid w:val="00947AB1"/>
    <w:rsid w:val="00947BB8"/>
    <w:rsid w:val="00950E34"/>
    <w:rsid w:val="00951100"/>
    <w:rsid w:val="00951813"/>
    <w:rsid w:val="00951A70"/>
    <w:rsid w:val="009526BF"/>
    <w:rsid w:val="00952F55"/>
    <w:rsid w:val="00953429"/>
    <w:rsid w:val="0095396B"/>
    <w:rsid w:val="009539E8"/>
    <w:rsid w:val="00955134"/>
    <w:rsid w:val="00955443"/>
    <w:rsid w:val="009563FE"/>
    <w:rsid w:val="0096128E"/>
    <w:rsid w:val="00961873"/>
    <w:rsid w:val="00962520"/>
    <w:rsid w:val="009633DE"/>
    <w:rsid w:val="0096492C"/>
    <w:rsid w:val="00965008"/>
    <w:rsid w:val="00965763"/>
    <w:rsid w:val="00965F20"/>
    <w:rsid w:val="0096637A"/>
    <w:rsid w:val="00970392"/>
    <w:rsid w:val="0097101E"/>
    <w:rsid w:val="00971DE9"/>
    <w:rsid w:val="00972B05"/>
    <w:rsid w:val="009734BA"/>
    <w:rsid w:val="00973912"/>
    <w:rsid w:val="00973D39"/>
    <w:rsid w:val="00974506"/>
    <w:rsid w:val="009746BE"/>
    <w:rsid w:val="009756A7"/>
    <w:rsid w:val="00975B8F"/>
    <w:rsid w:val="00976A01"/>
    <w:rsid w:val="00976F2B"/>
    <w:rsid w:val="0097706D"/>
    <w:rsid w:val="00977BBA"/>
    <w:rsid w:val="00977E21"/>
    <w:rsid w:val="00980074"/>
    <w:rsid w:val="00980C10"/>
    <w:rsid w:val="00980DB0"/>
    <w:rsid w:val="00981897"/>
    <w:rsid w:val="00981E6B"/>
    <w:rsid w:val="00982B35"/>
    <w:rsid w:val="00982D4A"/>
    <w:rsid w:val="00983509"/>
    <w:rsid w:val="00984F74"/>
    <w:rsid w:val="00984F9F"/>
    <w:rsid w:val="009850FD"/>
    <w:rsid w:val="00985167"/>
    <w:rsid w:val="00985BA3"/>
    <w:rsid w:val="0099059D"/>
    <w:rsid w:val="00991C61"/>
    <w:rsid w:val="009937E0"/>
    <w:rsid w:val="00993D31"/>
    <w:rsid w:val="009945B4"/>
    <w:rsid w:val="00995719"/>
    <w:rsid w:val="00995F22"/>
    <w:rsid w:val="0099616D"/>
    <w:rsid w:val="00996A2A"/>
    <w:rsid w:val="00997505"/>
    <w:rsid w:val="009976EE"/>
    <w:rsid w:val="00997CC8"/>
    <w:rsid w:val="009A03E1"/>
    <w:rsid w:val="009A073C"/>
    <w:rsid w:val="009A1102"/>
    <w:rsid w:val="009A164B"/>
    <w:rsid w:val="009A2370"/>
    <w:rsid w:val="009A2850"/>
    <w:rsid w:val="009A73C1"/>
    <w:rsid w:val="009A7731"/>
    <w:rsid w:val="009B0648"/>
    <w:rsid w:val="009B0ADA"/>
    <w:rsid w:val="009B4649"/>
    <w:rsid w:val="009B56A3"/>
    <w:rsid w:val="009B6F9F"/>
    <w:rsid w:val="009C0004"/>
    <w:rsid w:val="009C00D7"/>
    <w:rsid w:val="009C0CBB"/>
    <w:rsid w:val="009C10B5"/>
    <w:rsid w:val="009C175F"/>
    <w:rsid w:val="009C1B48"/>
    <w:rsid w:val="009C320E"/>
    <w:rsid w:val="009C4F68"/>
    <w:rsid w:val="009D3E3C"/>
    <w:rsid w:val="009D3F31"/>
    <w:rsid w:val="009D4201"/>
    <w:rsid w:val="009D43F3"/>
    <w:rsid w:val="009D485D"/>
    <w:rsid w:val="009D6036"/>
    <w:rsid w:val="009D6D01"/>
    <w:rsid w:val="009E03C9"/>
    <w:rsid w:val="009E0AED"/>
    <w:rsid w:val="009E3D62"/>
    <w:rsid w:val="009E61DF"/>
    <w:rsid w:val="009E6457"/>
    <w:rsid w:val="009E6E13"/>
    <w:rsid w:val="009F0576"/>
    <w:rsid w:val="009F0673"/>
    <w:rsid w:val="009F0F7E"/>
    <w:rsid w:val="009F15DB"/>
    <w:rsid w:val="009F260E"/>
    <w:rsid w:val="009F43CB"/>
    <w:rsid w:val="009F5625"/>
    <w:rsid w:val="009F5C37"/>
    <w:rsid w:val="009F6667"/>
    <w:rsid w:val="00A00C56"/>
    <w:rsid w:val="00A00E35"/>
    <w:rsid w:val="00A01A8C"/>
    <w:rsid w:val="00A02195"/>
    <w:rsid w:val="00A02881"/>
    <w:rsid w:val="00A031F2"/>
    <w:rsid w:val="00A03B85"/>
    <w:rsid w:val="00A04089"/>
    <w:rsid w:val="00A05343"/>
    <w:rsid w:val="00A053A9"/>
    <w:rsid w:val="00A05428"/>
    <w:rsid w:val="00A054C3"/>
    <w:rsid w:val="00A05A35"/>
    <w:rsid w:val="00A068D0"/>
    <w:rsid w:val="00A06C25"/>
    <w:rsid w:val="00A07B6B"/>
    <w:rsid w:val="00A11E5E"/>
    <w:rsid w:val="00A12160"/>
    <w:rsid w:val="00A1252F"/>
    <w:rsid w:val="00A13EAD"/>
    <w:rsid w:val="00A14209"/>
    <w:rsid w:val="00A1485E"/>
    <w:rsid w:val="00A16C99"/>
    <w:rsid w:val="00A16E9A"/>
    <w:rsid w:val="00A2040A"/>
    <w:rsid w:val="00A21296"/>
    <w:rsid w:val="00A2182A"/>
    <w:rsid w:val="00A23B5A"/>
    <w:rsid w:val="00A26B68"/>
    <w:rsid w:val="00A26EBC"/>
    <w:rsid w:val="00A303DD"/>
    <w:rsid w:val="00A33BF5"/>
    <w:rsid w:val="00A34402"/>
    <w:rsid w:val="00A355B3"/>
    <w:rsid w:val="00A4088E"/>
    <w:rsid w:val="00A40D1B"/>
    <w:rsid w:val="00A41701"/>
    <w:rsid w:val="00A4170D"/>
    <w:rsid w:val="00A41DF6"/>
    <w:rsid w:val="00A42C13"/>
    <w:rsid w:val="00A43BDE"/>
    <w:rsid w:val="00A457CD"/>
    <w:rsid w:val="00A4670D"/>
    <w:rsid w:val="00A468E4"/>
    <w:rsid w:val="00A46F18"/>
    <w:rsid w:val="00A50575"/>
    <w:rsid w:val="00A50A8B"/>
    <w:rsid w:val="00A50D6B"/>
    <w:rsid w:val="00A51D26"/>
    <w:rsid w:val="00A520BF"/>
    <w:rsid w:val="00A52141"/>
    <w:rsid w:val="00A53382"/>
    <w:rsid w:val="00A53576"/>
    <w:rsid w:val="00A546E5"/>
    <w:rsid w:val="00A54C62"/>
    <w:rsid w:val="00A55E5B"/>
    <w:rsid w:val="00A57AED"/>
    <w:rsid w:val="00A57F82"/>
    <w:rsid w:val="00A607ED"/>
    <w:rsid w:val="00A61275"/>
    <w:rsid w:val="00A6188B"/>
    <w:rsid w:val="00A62C67"/>
    <w:rsid w:val="00A6386B"/>
    <w:rsid w:val="00A653BD"/>
    <w:rsid w:val="00A6786F"/>
    <w:rsid w:val="00A679E4"/>
    <w:rsid w:val="00A67D4A"/>
    <w:rsid w:val="00A7125F"/>
    <w:rsid w:val="00A7173B"/>
    <w:rsid w:val="00A734EE"/>
    <w:rsid w:val="00A7382B"/>
    <w:rsid w:val="00A745B0"/>
    <w:rsid w:val="00A75503"/>
    <w:rsid w:val="00A75AA7"/>
    <w:rsid w:val="00A76AF2"/>
    <w:rsid w:val="00A77396"/>
    <w:rsid w:val="00A77910"/>
    <w:rsid w:val="00A8089E"/>
    <w:rsid w:val="00A810E7"/>
    <w:rsid w:val="00A83056"/>
    <w:rsid w:val="00A8321F"/>
    <w:rsid w:val="00A836C5"/>
    <w:rsid w:val="00A84D3E"/>
    <w:rsid w:val="00A87537"/>
    <w:rsid w:val="00A87B21"/>
    <w:rsid w:val="00A87C0A"/>
    <w:rsid w:val="00A927C1"/>
    <w:rsid w:val="00A93E8D"/>
    <w:rsid w:val="00A93F69"/>
    <w:rsid w:val="00A96C9C"/>
    <w:rsid w:val="00A96CD5"/>
    <w:rsid w:val="00A9762B"/>
    <w:rsid w:val="00A97650"/>
    <w:rsid w:val="00A97C5A"/>
    <w:rsid w:val="00A97CD1"/>
    <w:rsid w:val="00AA10AD"/>
    <w:rsid w:val="00AA10EA"/>
    <w:rsid w:val="00AA21A4"/>
    <w:rsid w:val="00AA2894"/>
    <w:rsid w:val="00AA62EF"/>
    <w:rsid w:val="00AA6927"/>
    <w:rsid w:val="00AA6C0E"/>
    <w:rsid w:val="00AA6E4B"/>
    <w:rsid w:val="00AB09A3"/>
    <w:rsid w:val="00AB1879"/>
    <w:rsid w:val="00AB2060"/>
    <w:rsid w:val="00AB218C"/>
    <w:rsid w:val="00AB27AA"/>
    <w:rsid w:val="00AB2F44"/>
    <w:rsid w:val="00AB3231"/>
    <w:rsid w:val="00AB47BE"/>
    <w:rsid w:val="00AB5D7D"/>
    <w:rsid w:val="00AB5FE9"/>
    <w:rsid w:val="00AC01B4"/>
    <w:rsid w:val="00AC0B27"/>
    <w:rsid w:val="00AC1D34"/>
    <w:rsid w:val="00AC2743"/>
    <w:rsid w:val="00AC2B29"/>
    <w:rsid w:val="00AC48F2"/>
    <w:rsid w:val="00AC49CA"/>
    <w:rsid w:val="00AC54FD"/>
    <w:rsid w:val="00AC586B"/>
    <w:rsid w:val="00AC6079"/>
    <w:rsid w:val="00AC6E64"/>
    <w:rsid w:val="00AC7222"/>
    <w:rsid w:val="00AC79B4"/>
    <w:rsid w:val="00AD0001"/>
    <w:rsid w:val="00AD0D79"/>
    <w:rsid w:val="00AD2C17"/>
    <w:rsid w:val="00AD3F7B"/>
    <w:rsid w:val="00AD405C"/>
    <w:rsid w:val="00AD523D"/>
    <w:rsid w:val="00AD55F7"/>
    <w:rsid w:val="00AD5F1E"/>
    <w:rsid w:val="00AD614D"/>
    <w:rsid w:val="00AD67E0"/>
    <w:rsid w:val="00AD7341"/>
    <w:rsid w:val="00AE138F"/>
    <w:rsid w:val="00AE1BA8"/>
    <w:rsid w:val="00AE2660"/>
    <w:rsid w:val="00AE47BB"/>
    <w:rsid w:val="00AE541D"/>
    <w:rsid w:val="00AE6220"/>
    <w:rsid w:val="00AE6305"/>
    <w:rsid w:val="00AF13B8"/>
    <w:rsid w:val="00AF1735"/>
    <w:rsid w:val="00AF2447"/>
    <w:rsid w:val="00AF2987"/>
    <w:rsid w:val="00AF3BAC"/>
    <w:rsid w:val="00AF4B12"/>
    <w:rsid w:val="00AF4E04"/>
    <w:rsid w:val="00AF597D"/>
    <w:rsid w:val="00AF5E39"/>
    <w:rsid w:val="00AF5F84"/>
    <w:rsid w:val="00AF6EC8"/>
    <w:rsid w:val="00AF7EAE"/>
    <w:rsid w:val="00B00A49"/>
    <w:rsid w:val="00B03C19"/>
    <w:rsid w:val="00B04B21"/>
    <w:rsid w:val="00B051E1"/>
    <w:rsid w:val="00B05263"/>
    <w:rsid w:val="00B0681A"/>
    <w:rsid w:val="00B102E9"/>
    <w:rsid w:val="00B123DD"/>
    <w:rsid w:val="00B138C5"/>
    <w:rsid w:val="00B146BE"/>
    <w:rsid w:val="00B166CB"/>
    <w:rsid w:val="00B16E11"/>
    <w:rsid w:val="00B177AD"/>
    <w:rsid w:val="00B1783E"/>
    <w:rsid w:val="00B17BD8"/>
    <w:rsid w:val="00B215AF"/>
    <w:rsid w:val="00B23B53"/>
    <w:rsid w:val="00B2412A"/>
    <w:rsid w:val="00B24C13"/>
    <w:rsid w:val="00B25455"/>
    <w:rsid w:val="00B26445"/>
    <w:rsid w:val="00B26A85"/>
    <w:rsid w:val="00B27325"/>
    <w:rsid w:val="00B2783D"/>
    <w:rsid w:val="00B27C7E"/>
    <w:rsid w:val="00B31524"/>
    <w:rsid w:val="00B32AFA"/>
    <w:rsid w:val="00B338B9"/>
    <w:rsid w:val="00B34D71"/>
    <w:rsid w:val="00B36A38"/>
    <w:rsid w:val="00B4058D"/>
    <w:rsid w:val="00B43919"/>
    <w:rsid w:val="00B445F4"/>
    <w:rsid w:val="00B44DCE"/>
    <w:rsid w:val="00B45199"/>
    <w:rsid w:val="00B45462"/>
    <w:rsid w:val="00B47188"/>
    <w:rsid w:val="00B47CDA"/>
    <w:rsid w:val="00B50B39"/>
    <w:rsid w:val="00B50C06"/>
    <w:rsid w:val="00B521DC"/>
    <w:rsid w:val="00B5305C"/>
    <w:rsid w:val="00B53556"/>
    <w:rsid w:val="00B544CF"/>
    <w:rsid w:val="00B55E7E"/>
    <w:rsid w:val="00B560E5"/>
    <w:rsid w:val="00B56942"/>
    <w:rsid w:val="00B57D96"/>
    <w:rsid w:val="00B57E39"/>
    <w:rsid w:val="00B60432"/>
    <w:rsid w:val="00B60DCD"/>
    <w:rsid w:val="00B6111F"/>
    <w:rsid w:val="00B620EE"/>
    <w:rsid w:val="00B62155"/>
    <w:rsid w:val="00B62B6F"/>
    <w:rsid w:val="00B62EEB"/>
    <w:rsid w:val="00B63500"/>
    <w:rsid w:val="00B641BA"/>
    <w:rsid w:val="00B64845"/>
    <w:rsid w:val="00B64BF7"/>
    <w:rsid w:val="00B65778"/>
    <w:rsid w:val="00B661C7"/>
    <w:rsid w:val="00B66EB7"/>
    <w:rsid w:val="00B67064"/>
    <w:rsid w:val="00B672B6"/>
    <w:rsid w:val="00B6736D"/>
    <w:rsid w:val="00B7042E"/>
    <w:rsid w:val="00B71F7B"/>
    <w:rsid w:val="00B72085"/>
    <w:rsid w:val="00B72D32"/>
    <w:rsid w:val="00B73B2F"/>
    <w:rsid w:val="00B75581"/>
    <w:rsid w:val="00B77351"/>
    <w:rsid w:val="00B816DD"/>
    <w:rsid w:val="00B8176A"/>
    <w:rsid w:val="00B825AB"/>
    <w:rsid w:val="00B83ADD"/>
    <w:rsid w:val="00B85DD8"/>
    <w:rsid w:val="00B8625C"/>
    <w:rsid w:val="00B86A31"/>
    <w:rsid w:val="00B87142"/>
    <w:rsid w:val="00B9004F"/>
    <w:rsid w:val="00B90163"/>
    <w:rsid w:val="00B90DB8"/>
    <w:rsid w:val="00B91AE6"/>
    <w:rsid w:val="00B92C9E"/>
    <w:rsid w:val="00B93AB3"/>
    <w:rsid w:val="00B96900"/>
    <w:rsid w:val="00B96E6E"/>
    <w:rsid w:val="00B977A1"/>
    <w:rsid w:val="00BA0A02"/>
    <w:rsid w:val="00BA151F"/>
    <w:rsid w:val="00BA185F"/>
    <w:rsid w:val="00BA217C"/>
    <w:rsid w:val="00BA28E8"/>
    <w:rsid w:val="00BA29E5"/>
    <w:rsid w:val="00BA5BAA"/>
    <w:rsid w:val="00BA6445"/>
    <w:rsid w:val="00BA674F"/>
    <w:rsid w:val="00BA68FD"/>
    <w:rsid w:val="00BA731D"/>
    <w:rsid w:val="00BB0132"/>
    <w:rsid w:val="00BB2B2B"/>
    <w:rsid w:val="00BB2ECB"/>
    <w:rsid w:val="00BB34A2"/>
    <w:rsid w:val="00BB4031"/>
    <w:rsid w:val="00BB59C6"/>
    <w:rsid w:val="00BC1040"/>
    <w:rsid w:val="00BC38AA"/>
    <w:rsid w:val="00BC5FEB"/>
    <w:rsid w:val="00BC721B"/>
    <w:rsid w:val="00BC76AA"/>
    <w:rsid w:val="00BC7A4C"/>
    <w:rsid w:val="00BD0600"/>
    <w:rsid w:val="00BD391A"/>
    <w:rsid w:val="00BD4D5C"/>
    <w:rsid w:val="00BD62C7"/>
    <w:rsid w:val="00BD693D"/>
    <w:rsid w:val="00BD70A0"/>
    <w:rsid w:val="00BE1182"/>
    <w:rsid w:val="00BE2DEF"/>
    <w:rsid w:val="00BE3564"/>
    <w:rsid w:val="00BE394D"/>
    <w:rsid w:val="00BE6111"/>
    <w:rsid w:val="00BE7E62"/>
    <w:rsid w:val="00BF1746"/>
    <w:rsid w:val="00BF2D02"/>
    <w:rsid w:val="00BF3B5D"/>
    <w:rsid w:val="00BF48CE"/>
    <w:rsid w:val="00BF4B34"/>
    <w:rsid w:val="00BF5D68"/>
    <w:rsid w:val="00BF6FE3"/>
    <w:rsid w:val="00BF7572"/>
    <w:rsid w:val="00C0032F"/>
    <w:rsid w:val="00C00F8B"/>
    <w:rsid w:val="00C02D44"/>
    <w:rsid w:val="00C03BE9"/>
    <w:rsid w:val="00C0460B"/>
    <w:rsid w:val="00C04C9C"/>
    <w:rsid w:val="00C05DCF"/>
    <w:rsid w:val="00C05FBF"/>
    <w:rsid w:val="00C078AB"/>
    <w:rsid w:val="00C10533"/>
    <w:rsid w:val="00C11E34"/>
    <w:rsid w:val="00C12051"/>
    <w:rsid w:val="00C124CF"/>
    <w:rsid w:val="00C126F1"/>
    <w:rsid w:val="00C12773"/>
    <w:rsid w:val="00C12A87"/>
    <w:rsid w:val="00C13914"/>
    <w:rsid w:val="00C13E3C"/>
    <w:rsid w:val="00C14208"/>
    <w:rsid w:val="00C14691"/>
    <w:rsid w:val="00C164F5"/>
    <w:rsid w:val="00C16D68"/>
    <w:rsid w:val="00C17D3E"/>
    <w:rsid w:val="00C2034D"/>
    <w:rsid w:val="00C211E6"/>
    <w:rsid w:val="00C21443"/>
    <w:rsid w:val="00C23416"/>
    <w:rsid w:val="00C24A38"/>
    <w:rsid w:val="00C250FB"/>
    <w:rsid w:val="00C2625D"/>
    <w:rsid w:val="00C263F7"/>
    <w:rsid w:val="00C26B60"/>
    <w:rsid w:val="00C26EF3"/>
    <w:rsid w:val="00C3186D"/>
    <w:rsid w:val="00C31885"/>
    <w:rsid w:val="00C31E56"/>
    <w:rsid w:val="00C331CB"/>
    <w:rsid w:val="00C333CA"/>
    <w:rsid w:val="00C341FD"/>
    <w:rsid w:val="00C36A9E"/>
    <w:rsid w:val="00C36AD4"/>
    <w:rsid w:val="00C41427"/>
    <w:rsid w:val="00C41529"/>
    <w:rsid w:val="00C42852"/>
    <w:rsid w:val="00C42F1B"/>
    <w:rsid w:val="00C4347B"/>
    <w:rsid w:val="00C4374B"/>
    <w:rsid w:val="00C44337"/>
    <w:rsid w:val="00C444FE"/>
    <w:rsid w:val="00C44841"/>
    <w:rsid w:val="00C44FC6"/>
    <w:rsid w:val="00C469EC"/>
    <w:rsid w:val="00C46CD8"/>
    <w:rsid w:val="00C47725"/>
    <w:rsid w:val="00C5089B"/>
    <w:rsid w:val="00C50E3A"/>
    <w:rsid w:val="00C5146D"/>
    <w:rsid w:val="00C51499"/>
    <w:rsid w:val="00C52BEE"/>
    <w:rsid w:val="00C548A9"/>
    <w:rsid w:val="00C54C73"/>
    <w:rsid w:val="00C550CB"/>
    <w:rsid w:val="00C5581E"/>
    <w:rsid w:val="00C56470"/>
    <w:rsid w:val="00C57D89"/>
    <w:rsid w:val="00C600CB"/>
    <w:rsid w:val="00C60227"/>
    <w:rsid w:val="00C60891"/>
    <w:rsid w:val="00C61A40"/>
    <w:rsid w:val="00C63599"/>
    <w:rsid w:val="00C638F8"/>
    <w:rsid w:val="00C641B1"/>
    <w:rsid w:val="00C64707"/>
    <w:rsid w:val="00C6663F"/>
    <w:rsid w:val="00C673AB"/>
    <w:rsid w:val="00C70017"/>
    <w:rsid w:val="00C705F8"/>
    <w:rsid w:val="00C70AE9"/>
    <w:rsid w:val="00C72029"/>
    <w:rsid w:val="00C7208F"/>
    <w:rsid w:val="00C72C03"/>
    <w:rsid w:val="00C72C4D"/>
    <w:rsid w:val="00C733B8"/>
    <w:rsid w:val="00C7563D"/>
    <w:rsid w:val="00C767CF"/>
    <w:rsid w:val="00C76BA3"/>
    <w:rsid w:val="00C808D7"/>
    <w:rsid w:val="00C80A26"/>
    <w:rsid w:val="00C816ED"/>
    <w:rsid w:val="00C82948"/>
    <w:rsid w:val="00C8315B"/>
    <w:rsid w:val="00C836BB"/>
    <w:rsid w:val="00C84D99"/>
    <w:rsid w:val="00C85202"/>
    <w:rsid w:val="00C85F63"/>
    <w:rsid w:val="00C86B77"/>
    <w:rsid w:val="00C8784F"/>
    <w:rsid w:val="00C87EF8"/>
    <w:rsid w:val="00C9018E"/>
    <w:rsid w:val="00C90FF6"/>
    <w:rsid w:val="00C91661"/>
    <w:rsid w:val="00C924CA"/>
    <w:rsid w:val="00C92F7E"/>
    <w:rsid w:val="00C9572D"/>
    <w:rsid w:val="00CA0594"/>
    <w:rsid w:val="00CA110E"/>
    <w:rsid w:val="00CA1963"/>
    <w:rsid w:val="00CA3218"/>
    <w:rsid w:val="00CA4621"/>
    <w:rsid w:val="00CA4E58"/>
    <w:rsid w:val="00CA4FB7"/>
    <w:rsid w:val="00CA53DA"/>
    <w:rsid w:val="00CA5966"/>
    <w:rsid w:val="00CA6F28"/>
    <w:rsid w:val="00CA7AA4"/>
    <w:rsid w:val="00CA7EBF"/>
    <w:rsid w:val="00CB0744"/>
    <w:rsid w:val="00CB0E0C"/>
    <w:rsid w:val="00CB11BB"/>
    <w:rsid w:val="00CB1FC7"/>
    <w:rsid w:val="00CB2E55"/>
    <w:rsid w:val="00CB33AF"/>
    <w:rsid w:val="00CB3DB4"/>
    <w:rsid w:val="00CB4A8B"/>
    <w:rsid w:val="00CB4B9F"/>
    <w:rsid w:val="00CB5BB1"/>
    <w:rsid w:val="00CB795A"/>
    <w:rsid w:val="00CB7C66"/>
    <w:rsid w:val="00CC3433"/>
    <w:rsid w:val="00CC378E"/>
    <w:rsid w:val="00CC398A"/>
    <w:rsid w:val="00CC4826"/>
    <w:rsid w:val="00CC4851"/>
    <w:rsid w:val="00CC488E"/>
    <w:rsid w:val="00CC4BEE"/>
    <w:rsid w:val="00CC681A"/>
    <w:rsid w:val="00CC6B56"/>
    <w:rsid w:val="00CC7A0F"/>
    <w:rsid w:val="00CD0200"/>
    <w:rsid w:val="00CD077D"/>
    <w:rsid w:val="00CD0A75"/>
    <w:rsid w:val="00CD1F10"/>
    <w:rsid w:val="00CD22B5"/>
    <w:rsid w:val="00CD2FC7"/>
    <w:rsid w:val="00CD30ED"/>
    <w:rsid w:val="00CD5952"/>
    <w:rsid w:val="00CD68D7"/>
    <w:rsid w:val="00CE0CD5"/>
    <w:rsid w:val="00CE2047"/>
    <w:rsid w:val="00CE2D92"/>
    <w:rsid w:val="00CE4CAB"/>
    <w:rsid w:val="00CF0F06"/>
    <w:rsid w:val="00CF22FE"/>
    <w:rsid w:val="00CF2688"/>
    <w:rsid w:val="00CF2E18"/>
    <w:rsid w:val="00CF3875"/>
    <w:rsid w:val="00CF3D67"/>
    <w:rsid w:val="00CF4CF5"/>
    <w:rsid w:val="00CF5873"/>
    <w:rsid w:val="00CF5BC3"/>
    <w:rsid w:val="00CF7484"/>
    <w:rsid w:val="00D0046C"/>
    <w:rsid w:val="00D00771"/>
    <w:rsid w:val="00D00D36"/>
    <w:rsid w:val="00D00D89"/>
    <w:rsid w:val="00D017D7"/>
    <w:rsid w:val="00D01FB7"/>
    <w:rsid w:val="00D0318B"/>
    <w:rsid w:val="00D03979"/>
    <w:rsid w:val="00D03E3D"/>
    <w:rsid w:val="00D04197"/>
    <w:rsid w:val="00D04352"/>
    <w:rsid w:val="00D047B8"/>
    <w:rsid w:val="00D04A80"/>
    <w:rsid w:val="00D05B06"/>
    <w:rsid w:val="00D078D9"/>
    <w:rsid w:val="00D079CA"/>
    <w:rsid w:val="00D1195C"/>
    <w:rsid w:val="00D11E36"/>
    <w:rsid w:val="00D11F20"/>
    <w:rsid w:val="00D12C69"/>
    <w:rsid w:val="00D13C3B"/>
    <w:rsid w:val="00D14C2F"/>
    <w:rsid w:val="00D14D17"/>
    <w:rsid w:val="00D15125"/>
    <w:rsid w:val="00D1533B"/>
    <w:rsid w:val="00D158BD"/>
    <w:rsid w:val="00D16066"/>
    <w:rsid w:val="00D16D9F"/>
    <w:rsid w:val="00D17630"/>
    <w:rsid w:val="00D17781"/>
    <w:rsid w:val="00D223A6"/>
    <w:rsid w:val="00D22B14"/>
    <w:rsid w:val="00D22D51"/>
    <w:rsid w:val="00D24B9F"/>
    <w:rsid w:val="00D260FA"/>
    <w:rsid w:val="00D2696C"/>
    <w:rsid w:val="00D2752E"/>
    <w:rsid w:val="00D31BF6"/>
    <w:rsid w:val="00D355CE"/>
    <w:rsid w:val="00D35C0B"/>
    <w:rsid w:val="00D35F51"/>
    <w:rsid w:val="00D36472"/>
    <w:rsid w:val="00D36B6F"/>
    <w:rsid w:val="00D41373"/>
    <w:rsid w:val="00D41736"/>
    <w:rsid w:val="00D418CA"/>
    <w:rsid w:val="00D41B65"/>
    <w:rsid w:val="00D43C2D"/>
    <w:rsid w:val="00D445BA"/>
    <w:rsid w:val="00D446A2"/>
    <w:rsid w:val="00D4498E"/>
    <w:rsid w:val="00D45679"/>
    <w:rsid w:val="00D45EA9"/>
    <w:rsid w:val="00D50394"/>
    <w:rsid w:val="00D510E6"/>
    <w:rsid w:val="00D51731"/>
    <w:rsid w:val="00D5177F"/>
    <w:rsid w:val="00D521E7"/>
    <w:rsid w:val="00D53306"/>
    <w:rsid w:val="00D53859"/>
    <w:rsid w:val="00D53E4D"/>
    <w:rsid w:val="00D544F6"/>
    <w:rsid w:val="00D55F6E"/>
    <w:rsid w:val="00D579AC"/>
    <w:rsid w:val="00D61430"/>
    <w:rsid w:val="00D614C9"/>
    <w:rsid w:val="00D62C91"/>
    <w:rsid w:val="00D6407F"/>
    <w:rsid w:val="00D640D7"/>
    <w:rsid w:val="00D64CB1"/>
    <w:rsid w:val="00D6680C"/>
    <w:rsid w:val="00D66FB6"/>
    <w:rsid w:val="00D672AE"/>
    <w:rsid w:val="00D728A8"/>
    <w:rsid w:val="00D732B5"/>
    <w:rsid w:val="00D74031"/>
    <w:rsid w:val="00D74871"/>
    <w:rsid w:val="00D75CDF"/>
    <w:rsid w:val="00D75E2A"/>
    <w:rsid w:val="00D7632E"/>
    <w:rsid w:val="00D776D9"/>
    <w:rsid w:val="00D80EDE"/>
    <w:rsid w:val="00D81588"/>
    <w:rsid w:val="00D81634"/>
    <w:rsid w:val="00D8188D"/>
    <w:rsid w:val="00D82813"/>
    <w:rsid w:val="00D83389"/>
    <w:rsid w:val="00D835C5"/>
    <w:rsid w:val="00D84499"/>
    <w:rsid w:val="00D85278"/>
    <w:rsid w:val="00D85892"/>
    <w:rsid w:val="00D86523"/>
    <w:rsid w:val="00D8659C"/>
    <w:rsid w:val="00D86740"/>
    <w:rsid w:val="00D87ADD"/>
    <w:rsid w:val="00D92522"/>
    <w:rsid w:val="00D92DCA"/>
    <w:rsid w:val="00D937F4"/>
    <w:rsid w:val="00D94263"/>
    <w:rsid w:val="00D950DA"/>
    <w:rsid w:val="00D95C8D"/>
    <w:rsid w:val="00D95CC8"/>
    <w:rsid w:val="00D9684D"/>
    <w:rsid w:val="00D97499"/>
    <w:rsid w:val="00DA012E"/>
    <w:rsid w:val="00DA0884"/>
    <w:rsid w:val="00DA1292"/>
    <w:rsid w:val="00DA1E33"/>
    <w:rsid w:val="00DA2545"/>
    <w:rsid w:val="00DA2A3B"/>
    <w:rsid w:val="00DA4019"/>
    <w:rsid w:val="00DA4643"/>
    <w:rsid w:val="00DA5D22"/>
    <w:rsid w:val="00DA614A"/>
    <w:rsid w:val="00DA61A1"/>
    <w:rsid w:val="00DA6255"/>
    <w:rsid w:val="00DA6347"/>
    <w:rsid w:val="00DA7177"/>
    <w:rsid w:val="00DA7F80"/>
    <w:rsid w:val="00DB1263"/>
    <w:rsid w:val="00DB1E16"/>
    <w:rsid w:val="00DB28A4"/>
    <w:rsid w:val="00DB56A0"/>
    <w:rsid w:val="00DB6C84"/>
    <w:rsid w:val="00DB6CC3"/>
    <w:rsid w:val="00DB7F96"/>
    <w:rsid w:val="00DC0399"/>
    <w:rsid w:val="00DC0421"/>
    <w:rsid w:val="00DC1544"/>
    <w:rsid w:val="00DC1549"/>
    <w:rsid w:val="00DC27CA"/>
    <w:rsid w:val="00DC46E8"/>
    <w:rsid w:val="00DC54A3"/>
    <w:rsid w:val="00DC5EBC"/>
    <w:rsid w:val="00DC69A7"/>
    <w:rsid w:val="00DC72FB"/>
    <w:rsid w:val="00DC76CF"/>
    <w:rsid w:val="00DD040A"/>
    <w:rsid w:val="00DD0FF5"/>
    <w:rsid w:val="00DD1347"/>
    <w:rsid w:val="00DD1361"/>
    <w:rsid w:val="00DD15CC"/>
    <w:rsid w:val="00DD1E24"/>
    <w:rsid w:val="00DD201A"/>
    <w:rsid w:val="00DD2B12"/>
    <w:rsid w:val="00DD35C1"/>
    <w:rsid w:val="00DD4A1D"/>
    <w:rsid w:val="00DD58F8"/>
    <w:rsid w:val="00DD5CC2"/>
    <w:rsid w:val="00DD6686"/>
    <w:rsid w:val="00DD727D"/>
    <w:rsid w:val="00DE0DF1"/>
    <w:rsid w:val="00DE27AE"/>
    <w:rsid w:val="00DE289F"/>
    <w:rsid w:val="00DE2BD1"/>
    <w:rsid w:val="00DE2D39"/>
    <w:rsid w:val="00DE3289"/>
    <w:rsid w:val="00DE42FC"/>
    <w:rsid w:val="00DE4579"/>
    <w:rsid w:val="00DE557A"/>
    <w:rsid w:val="00DE62FD"/>
    <w:rsid w:val="00DE6C6A"/>
    <w:rsid w:val="00DE74CF"/>
    <w:rsid w:val="00DF0602"/>
    <w:rsid w:val="00DF170F"/>
    <w:rsid w:val="00DF2BF5"/>
    <w:rsid w:val="00DF488C"/>
    <w:rsid w:val="00DF74C6"/>
    <w:rsid w:val="00E00C65"/>
    <w:rsid w:val="00E00F5E"/>
    <w:rsid w:val="00E039BD"/>
    <w:rsid w:val="00E03B5B"/>
    <w:rsid w:val="00E05245"/>
    <w:rsid w:val="00E05ED7"/>
    <w:rsid w:val="00E06526"/>
    <w:rsid w:val="00E06D7C"/>
    <w:rsid w:val="00E07268"/>
    <w:rsid w:val="00E11CED"/>
    <w:rsid w:val="00E124A3"/>
    <w:rsid w:val="00E12A34"/>
    <w:rsid w:val="00E14117"/>
    <w:rsid w:val="00E143FF"/>
    <w:rsid w:val="00E14F3C"/>
    <w:rsid w:val="00E153DE"/>
    <w:rsid w:val="00E17C44"/>
    <w:rsid w:val="00E20F62"/>
    <w:rsid w:val="00E217E1"/>
    <w:rsid w:val="00E221F9"/>
    <w:rsid w:val="00E22350"/>
    <w:rsid w:val="00E23DCA"/>
    <w:rsid w:val="00E2436B"/>
    <w:rsid w:val="00E26867"/>
    <w:rsid w:val="00E26C80"/>
    <w:rsid w:val="00E31412"/>
    <w:rsid w:val="00E31E69"/>
    <w:rsid w:val="00E31E79"/>
    <w:rsid w:val="00E3233D"/>
    <w:rsid w:val="00E323F6"/>
    <w:rsid w:val="00E32E25"/>
    <w:rsid w:val="00E336B8"/>
    <w:rsid w:val="00E35D35"/>
    <w:rsid w:val="00E365D7"/>
    <w:rsid w:val="00E40423"/>
    <w:rsid w:val="00E40681"/>
    <w:rsid w:val="00E40C58"/>
    <w:rsid w:val="00E41651"/>
    <w:rsid w:val="00E4321E"/>
    <w:rsid w:val="00E439EE"/>
    <w:rsid w:val="00E45C9B"/>
    <w:rsid w:val="00E47227"/>
    <w:rsid w:val="00E47DB0"/>
    <w:rsid w:val="00E50920"/>
    <w:rsid w:val="00E51456"/>
    <w:rsid w:val="00E5321E"/>
    <w:rsid w:val="00E5357C"/>
    <w:rsid w:val="00E5592C"/>
    <w:rsid w:val="00E618EC"/>
    <w:rsid w:val="00E627E6"/>
    <w:rsid w:val="00E648C1"/>
    <w:rsid w:val="00E64E79"/>
    <w:rsid w:val="00E66282"/>
    <w:rsid w:val="00E66344"/>
    <w:rsid w:val="00E704C2"/>
    <w:rsid w:val="00E704FF"/>
    <w:rsid w:val="00E70DF4"/>
    <w:rsid w:val="00E71439"/>
    <w:rsid w:val="00E752A5"/>
    <w:rsid w:val="00E7784C"/>
    <w:rsid w:val="00E80AFF"/>
    <w:rsid w:val="00E80BAE"/>
    <w:rsid w:val="00E80FD6"/>
    <w:rsid w:val="00E816B0"/>
    <w:rsid w:val="00E8207A"/>
    <w:rsid w:val="00E8237C"/>
    <w:rsid w:val="00E827F5"/>
    <w:rsid w:val="00E82D58"/>
    <w:rsid w:val="00E83263"/>
    <w:rsid w:val="00E8377D"/>
    <w:rsid w:val="00E83AF6"/>
    <w:rsid w:val="00E84350"/>
    <w:rsid w:val="00E84E2E"/>
    <w:rsid w:val="00E863B2"/>
    <w:rsid w:val="00E86BD3"/>
    <w:rsid w:val="00E90359"/>
    <w:rsid w:val="00E90DA6"/>
    <w:rsid w:val="00E90F53"/>
    <w:rsid w:val="00E9150D"/>
    <w:rsid w:val="00E94627"/>
    <w:rsid w:val="00E94821"/>
    <w:rsid w:val="00E95578"/>
    <w:rsid w:val="00E95C44"/>
    <w:rsid w:val="00E976D8"/>
    <w:rsid w:val="00EA11A6"/>
    <w:rsid w:val="00EA39A9"/>
    <w:rsid w:val="00EA3E0B"/>
    <w:rsid w:val="00EA424E"/>
    <w:rsid w:val="00EA4312"/>
    <w:rsid w:val="00EA5A55"/>
    <w:rsid w:val="00EA60F5"/>
    <w:rsid w:val="00EA67F1"/>
    <w:rsid w:val="00EA6E96"/>
    <w:rsid w:val="00EA731A"/>
    <w:rsid w:val="00EA7D5D"/>
    <w:rsid w:val="00EB0A95"/>
    <w:rsid w:val="00EB0B6B"/>
    <w:rsid w:val="00EB1DCC"/>
    <w:rsid w:val="00EB21C9"/>
    <w:rsid w:val="00EB2EBB"/>
    <w:rsid w:val="00EB336A"/>
    <w:rsid w:val="00EB5155"/>
    <w:rsid w:val="00EB54B6"/>
    <w:rsid w:val="00EB6634"/>
    <w:rsid w:val="00EB6F75"/>
    <w:rsid w:val="00EB7A72"/>
    <w:rsid w:val="00EC0641"/>
    <w:rsid w:val="00EC0956"/>
    <w:rsid w:val="00EC22E9"/>
    <w:rsid w:val="00EC294E"/>
    <w:rsid w:val="00EC4823"/>
    <w:rsid w:val="00EC4AA9"/>
    <w:rsid w:val="00EC5053"/>
    <w:rsid w:val="00EC73CA"/>
    <w:rsid w:val="00EC7C83"/>
    <w:rsid w:val="00ED3346"/>
    <w:rsid w:val="00ED3A0E"/>
    <w:rsid w:val="00ED3CBB"/>
    <w:rsid w:val="00ED4070"/>
    <w:rsid w:val="00ED6A31"/>
    <w:rsid w:val="00ED7F3C"/>
    <w:rsid w:val="00EE08D2"/>
    <w:rsid w:val="00EE12D7"/>
    <w:rsid w:val="00EE2124"/>
    <w:rsid w:val="00EE3C36"/>
    <w:rsid w:val="00EE3FF9"/>
    <w:rsid w:val="00EE5259"/>
    <w:rsid w:val="00EE5BC2"/>
    <w:rsid w:val="00EE6762"/>
    <w:rsid w:val="00EE6C02"/>
    <w:rsid w:val="00EE6CFD"/>
    <w:rsid w:val="00EE7458"/>
    <w:rsid w:val="00EF24D0"/>
    <w:rsid w:val="00EF3340"/>
    <w:rsid w:val="00EF5042"/>
    <w:rsid w:val="00EF783E"/>
    <w:rsid w:val="00EF7FC2"/>
    <w:rsid w:val="00F007BE"/>
    <w:rsid w:val="00F01244"/>
    <w:rsid w:val="00F01C3E"/>
    <w:rsid w:val="00F03242"/>
    <w:rsid w:val="00F032CA"/>
    <w:rsid w:val="00F0330E"/>
    <w:rsid w:val="00F05250"/>
    <w:rsid w:val="00F058FC"/>
    <w:rsid w:val="00F06255"/>
    <w:rsid w:val="00F0640A"/>
    <w:rsid w:val="00F07858"/>
    <w:rsid w:val="00F07A0A"/>
    <w:rsid w:val="00F11A02"/>
    <w:rsid w:val="00F1411E"/>
    <w:rsid w:val="00F14CDB"/>
    <w:rsid w:val="00F16DB7"/>
    <w:rsid w:val="00F20764"/>
    <w:rsid w:val="00F21458"/>
    <w:rsid w:val="00F2343A"/>
    <w:rsid w:val="00F24F37"/>
    <w:rsid w:val="00F25DF7"/>
    <w:rsid w:val="00F27A43"/>
    <w:rsid w:val="00F31726"/>
    <w:rsid w:val="00F3183D"/>
    <w:rsid w:val="00F318D9"/>
    <w:rsid w:val="00F31CE7"/>
    <w:rsid w:val="00F32ACE"/>
    <w:rsid w:val="00F32B02"/>
    <w:rsid w:val="00F35F6F"/>
    <w:rsid w:val="00F3615B"/>
    <w:rsid w:val="00F37200"/>
    <w:rsid w:val="00F37C85"/>
    <w:rsid w:val="00F41A09"/>
    <w:rsid w:val="00F41A16"/>
    <w:rsid w:val="00F41D43"/>
    <w:rsid w:val="00F42E49"/>
    <w:rsid w:val="00F433EA"/>
    <w:rsid w:val="00F43A50"/>
    <w:rsid w:val="00F447E5"/>
    <w:rsid w:val="00F453A7"/>
    <w:rsid w:val="00F45834"/>
    <w:rsid w:val="00F458E1"/>
    <w:rsid w:val="00F46020"/>
    <w:rsid w:val="00F460CA"/>
    <w:rsid w:val="00F478C4"/>
    <w:rsid w:val="00F479C6"/>
    <w:rsid w:val="00F50453"/>
    <w:rsid w:val="00F50B4A"/>
    <w:rsid w:val="00F51388"/>
    <w:rsid w:val="00F52F00"/>
    <w:rsid w:val="00F532A0"/>
    <w:rsid w:val="00F5337F"/>
    <w:rsid w:val="00F53F18"/>
    <w:rsid w:val="00F56360"/>
    <w:rsid w:val="00F5694B"/>
    <w:rsid w:val="00F571DF"/>
    <w:rsid w:val="00F57551"/>
    <w:rsid w:val="00F57A07"/>
    <w:rsid w:val="00F57CD3"/>
    <w:rsid w:val="00F60454"/>
    <w:rsid w:val="00F613EC"/>
    <w:rsid w:val="00F6158D"/>
    <w:rsid w:val="00F61FED"/>
    <w:rsid w:val="00F62683"/>
    <w:rsid w:val="00F638C7"/>
    <w:rsid w:val="00F63BA8"/>
    <w:rsid w:val="00F64281"/>
    <w:rsid w:val="00F664BB"/>
    <w:rsid w:val="00F66858"/>
    <w:rsid w:val="00F671F0"/>
    <w:rsid w:val="00F674D0"/>
    <w:rsid w:val="00F67E63"/>
    <w:rsid w:val="00F708A7"/>
    <w:rsid w:val="00F70BD2"/>
    <w:rsid w:val="00F70D29"/>
    <w:rsid w:val="00F71845"/>
    <w:rsid w:val="00F7347A"/>
    <w:rsid w:val="00F74AA8"/>
    <w:rsid w:val="00F74D09"/>
    <w:rsid w:val="00F75643"/>
    <w:rsid w:val="00F765F8"/>
    <w:rsid w:val="00F771A4"/>
    <w:rsid w:val="00F776A2"/>
    <w:rsid w:val="00F803A1"/>
    <w:rsid w:val="00F81824"/>
    <w:rsid w:val="00F81EE2"/>
    <w:rsid w:val="00F84853"/>
    <w:rsid w:val="00F8657A"/>
    <w:rsid w:val="00F870B8"/>
    <w:rsid w:val="00F87BB7"/>
    <w:rsid w:val="00F90FC5"/>
    <w:rsid w:val="00F91492"/>
    <w:rsid w:val="00F91BD9"/>
    <w:rsid w:val="00F91D8D"/>
    <w:rsid w:val="00F93621"/>
    <w:rsid w:val="00F95E91"/>
    <w:rsid w:val="00F961E7"/>
    <w:rsid w:val="00F96B11"/>
    <w:rsid w:val="00F9769F"/>
    <w:rsid w:val="00F97CEE"/>
    <w:rsid w:val="00FA1583"/>
    <w:rsid w:val="00FA3025"/>
    <w:rsid w:val="00FA3331"/>
    <w:rsid w:val="00FA3B9B"/>
    <w:rsid w:val="00FA3C84"/>
    <w:rsid w:val="00FA4748"/>
    <w:rsid w:val="00FA4A28"/>
    <w:rsid w:val="00FA545C"/>
    <w:rsid w:val="00FA63F9"/>
    <w:rsid w:val="00FA6737"/>
    <w:rsid w:val="00FA6B53"/>
    <w:rsid w:val="00FB0D12"/>
    <w:rsid w:val="00FB318A"/>
    <w:rsid w:val="00FB47DB"/>
    <w:rsid w:val="00FB5379"/>
    <w:rsid w:val="00FC0860"/>
    <w:rsid w:val="00FC1AB5"/>
    <w:rsid w:val="00FC1EE2"/>
    <w:rsid w:val="00FC2392"/>
    <w:rsid w:val="00FC302B"/>
    <w:rsid w:val="00FC3743"/>
    <w:rsid w:val="00FC3AD5"/>
    <w:rsid w:val="00FC6D5E"/>
    <w:rsid w:val="00FC73CD"/>
    <w:rsid w:val="00FC7560"/>
    <w:rsid w:val="00FC784D"/>
    <w:rsid w:val="00FD122F"/>
    <w:rsid w:val="00FD1708"/>
    <w:rsid w:val="00FD1B97"/>
    <w:rsid w:val="00FD1F2C"/>
    <w:rsid w:val="00FD22AB"/>
    <w:rsid w:val="00FD25E5"/>
    <w:rsid w:val="00FD2A72"/>
    <w:rsid w:val="00FD4261"/>
    <w:rsid w:val="00FD4B55"/>
    <w:rsid w:val="00FD591D"/>
    <w:rsid w:val="00FD6FB3"/>
    <w:rsid w:val="00FE148F"/>
    <w:rsid w:val="00FE1563"/>
    <w:rsid w:val="00FE1D6D"/>
    <w:rsid w:val="00FE2C21"/>
    <w:rsid w:val="00FE2E38"/>
    <w:rsid w:val="00FE314C"/>
    <w:rsid w:val="00FE432D"/>
    <w:rsid w:val="00FE4DC3"/>
    <w:rsid w:val="00FE5277"/>
    <w:rsid w:val="00FE588A"/>
    <w:rsid w:val="00FE5C0D"/>
    <w:rsid w:val="00FE7309"/>
    <w:rsid w:val="00FF04CC"/>
    <w:rsid w:val="00FF0D72"/>
    <w:rsid w:val="00FF270E"/>
    <w:rsid w:val="00FF3347"/>
    <w:rsid w:val="00FF33DA"/>
    <w:rsid w:val="00FF35ED"/>
    <w:rsid w:val="00FF36B9"/>
    <w:rsid w:val="00FF416B"/>
    <w:rsid w:val="00FF63B8"/>
    <w:rsid w:val="00FF679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6827C7"/>
    <w:pPr>
      <w:numPr>
        <w:numId w:val="3"/>
      </w:numPr>
      <w:snapToGrid w:val="0"/>
      <w:spacing w:before="120"/>
      <w:ind w:left="447" w:hangingChars="213" w:hanging="447"/>
      <w:contextualSpacing w:val="0"/>
      <w:jc w:val="both"/>
    </w:pPr>
    <w:rPr>
      <w:rFonts w:eastAsia="宋体"/>
      <w:bCs/>
      <w:sz w:val="21"/>
      <w:szCs w:val="21"/>
      <w:lang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iPriority w:val="99"/>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5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uiPriority w:val="9"/>
    <w:rsid w:val="00416A93"/>
    <w:rPr>
      <w:rFonts w:ascii="Times New Roman" w:eastAsia="Times New Roman" w:hAnsi="Times New Roman"/>
      <w:b/>
      <w:bCs/>
      <w:sz w:val="32"/>
      <w:szCs w:val="32"/>
      <w:lang w:eastAsia="en-US"/>
    </w:rPr>
  </w:style>
  <w:style w:type="character" w:styleId="af">
    <w:name w:val="annotation reference"/>
    <w:rsid w:val="00C72029"/>
    <w:rPr>
      <w:rFonts w:eastAsia="宋体"/>
      <w:sz w:val="16"/>
      <w:lang w:val="en-US" w:eastAsia="zh-CN" w:bidi="ar-SA"/>
    </w:rPr>
  </w:style>
  <w:style w:type="paragraph" w:styleId="af0">
    <w:name w:val="annotation text"/>
    <w:basedOn w:val="a"/>
    <w:link w:val="Char6"/>
    <w:rsid w:val="00C72029"/>
    <w:pPr>
      <w:spacing w:after="180"/>
    </w:pPr>
    <w:rPr>
      <w:rFonts w:eastAsia="宋体"/>
      <w:szCs w:val="20"/>
      <w:lang w:val="en-GB"/>
    </w:rPr>
  </w:style>
  <w:style w:type="character" w:customStyle="1" w:styleId="Char6">
    <w:name w:val="批注文字 Char"/>
    <w:link w:val="af0"/>
    <w:rsid w:val="00C72029"/>
    <w:rPr>
      <w:rFonts w:ascii="Times New Roman" w:hAnsi="Times New Roman"/>
      <w:lang w:val="en-GB" w:eastAsia="en-US"/>
    </w:rPr>
  </w:style>
  <w:style w:type="paragraph" w:customStyle="1" w:styleId="RAN4H2">
    <w:name w:val="RAN4 H2"/>
    <w:basedOn w:val="20"/>
    <w:next w:val="a"/>
    <w:link w:val="RAN4H2Char"/>
    <w:qFormat/>
    <w:rsid w:val="00CF3D67"/>
    <w:pPr>
      <w:keepLines/>
      <w:numPr>
        <w:ilvl w:val="1"/>
        <w:numId w:val="19"/>
      </w:numPr>
      <w:spacing w:before="180" w:after="180"/>
    </w:pPr>
    <w:rPr>
      <w:rFonts w:ascii="Arial" w:eastAsia="Times New Roman" w:hAnsi="Arial"/>
      <w:b w:val="0"/>
      <w:bCs w:val="0"/>
      <w:iCs w:val="0"/>
      <w:sz w:val="32"/>
    </w:rPr>
  </w:style>
  <w:style w:type="paragraph" w:customStyle="1" w:styleId="RAN4H1">
    <w:name w:val="RAN4 H1"/>
    <w:basedOn w:val="a"/>
    <w:next w:val="a"/>
    <w:qFormat/>
    <w:rsid w:val="00CF3D67"/>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rPr>
  </w:style>
  <w:style w:type="character" w:customStyle="1" w:styleId="RAN4H2Char">
    <w:name w:val="RAN4 H2 Char"/>
    <w:basedOn w:val="2Char"/>
    <w:link w:val="RAN4H2"/>
    <w:rsid w:val="00CF3D67"/>
    <w:rPr>
      <w:rFonts w:ascii="Arial" w:eastAsia="Times New Roman" w:hAnsi="Arial" w:cs="Times New Roman"/>
      <w:b w:val="0"/>
      <w:bCs w:val="0"/>
      <w:iCs w:val="0"/>
      <w:kern w:val="0"/>
      <w:sz w:val="32"/>
      <w:szCs w:val="28"/>
      <w:lang w:val="x-none" w:eastAsia="en-US"/>
    </w:rPr>
  </w:style>
  <w:style w:type="paragraph" w:customStyle="1" w:styleId="RAN4H3">
    <w:name w:val="RAN4 H3"/>
    <w:basedOn w:val="a"/>
    <w:qFormat/>
    <w:rsid w:val="00CF3D67"/>
    <w:pPr>
      <w:numPr>
        <w:ilvl w:val="2"/>
        <w:numId w:val="19"/>
      </w:numPr>
      <w:spacing w:before="120" w:after="120" w:line="259" w:lineRule="auto"/>
    </w:pPr>
    <w:rPr>
      <w:rFonts w:ascii="Arial" w:eastAsiaTheme="minorEastAsia" w:hAnsi="Arial" w:cs="Arial"/>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6827C7"/>
    <w:pPr>
      <w:numPr>
        <w:numId w:val="3"/>
      </w:numPr>
      <w:snapToGrid w:val="0"/>
      <w:spacing w:before="120"/>
      <w:ind w:left="447" w:hangingChars="213" w:hanging="447"/>
      <w:contextualSpacing w:val="0"/>
      <w:jc w:val="both"/>
    </w:pPr>
    <w:rPr>
      <w:rFonts w:eastAsia="宋体"/>
      <w:bCs/>
      <w:sz w:val="21"/>
      <w:szCs w:val="21"/>
      <w:lang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iPriority w:val="99"/>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5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uiPriority w:val="9"/>
    <w:rsid w:val="00416A93"/>
    <w:rPr>
      <w:rFonts w:ascii="Times New Roman" w:eastAsia="Times New Roman" w:hAnsi="Times New Roman"/>
      <w:b/>
      <w:bCs/>
      <w:sz w:val="32"/>
      <w:szCs w:val="32"/>
      <w:lang w:eastAsia="en-US"/>
    </w:rPr>
  </w:style>
  <w:style w:type="character" w:styleId="af">
    <w:name w:val="annotation reference"/>
    <w:rsid w:val="00C72029"/>
    <w:rPr>
      <w:rFonts w:eastAsia="宋体"/>
      <w:sz w:val="16"/>
      <w:lang w:val="en-US" w:eastAsia="zh-CN" w:bidi="ar-SA"/>
    </w:rPr>
  </w:style>
  <w:style w:type="paragraph" w:styleId="af0">
    <w:name w:val="annotation text"/>
    <w:basedOn w:val="a"/>
    <w:link w:val="Char6"/>
    <w:rsid w:val="00C72029"/>
    <w:pPr>
      <w:spacing w:after="180"/>
    </w:pPr>
    <w:rPr>
      <w:rFonts w:eastAsia="宋体"/>
      <w:szCs w:val="20"/>
      <w:lang w:val="en-GB"/>
    </w:rPr>
  </w:style>
  <w:style w:type="character" w:customStyle="1" w:styleId="Char6">
    <w:name w:val="批注文字 Char"/>
    <w:link w:val="af0"/>
    <w:rsid w:val="00C72029"/>
    <w:rPr>
      <w:rFonts w:ascii="Times New Roman" w:hAnsi="Times New Roman"/>
      <w:lang w:val="en-GB" w:eastAsia="en-US"/>
    </w:rPr>
  </w:style>
  <w:style w:type="paragraph" w:customStyle="1" w:styleId="RAN4H2">
    <w:name w:val="RAN4 H2"/>
    <w:basedOn w:val="20"/>
    <w:next w:val="a"/>
    <w:link w:val="RAN4H2Char"/>
    <w:qFormat/>
    <w:rsid w:val="00CF3D67"/>
    <w:pPr>
      <w:keepLines/>
      <w:numPr>
        <w:ilvl w:val="1"/>
        <w:numId w:val="19"/>
      </w:numPr>
      <w:spacing w:before="180" w:after="180"/>
    </w:pPr>
    <w:rPr>
      <w:rFonts w:ascii="Arial" w:eastAsia="Times New Roman" w:hAnsi="Arial"/>
      <w:b w:val="0"/>
      <w:bCs w:val="0"/>
      <w:iCs w:val="0"/>
      <w:sz w:val="32"/>
    </w:rPr>
  </w:style>
  <w:style w:type="paragraph" w:customStyle="1" w:styleId="RAN4H1">
    <w:name w:val="RAN4 H1"/>
    <w:basedOn w:val="a"/>
    <w:next w:val="a"/>
    <w:qFormat/>
    <w:rsid w:val="00CF3D67"/>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rPr>
  </w:style>
  <w:style w:type="character" w:customStyle="1" w:styleId="RAN4H2Char">
    <w:name w:val="RAN4 H2 Char"/>
    <w:basedOn w:val="2Char"/>
    <w:link w:val="RAN4H2"/>
    <w:rsid w:val="00CF3D67"/>
    <w:rPr>
      <w:rFonts w:ascii="Arial" w:eastAsia="Times New Roman" w:hAnsi="Arial" w:cs="Times New Roman"/>
      <w:b w:val="0"/>
      <w:bCs w:val="0"/>
      <w:iCs w:val="0"/>
      <w:kern w:val="0"/>
      <w:sz w:val="32"/>
      <w:szCs w:val="28"/>
      <w:lang w:val="x-none" w:eastAsia="en-US"/>
    </w:rPr>
  </w:style>
  <w:style w:type="paragraph" w:customStyle="1" w:styleId="RAN4H3">
    <w:name w:val="RAN4 H3"/>
    <w:basedOn w:val="a"/>
    <w:qFormat/>
    <w:rsid w:val="00CF3D67"/>
    <w:pPr>
      <w:numPr>
        <w:ilvl w:val="2"/>
        <w:numId w:val="19"/>
      </w:numPr>
      <w:spacing w:before="120" w:after="120" w:line="259" w:lineRule="auto"/>
    </w:pPr>
    <w:rPr>
      <w:rFonts w:ascii="Arial" w:eastAsiaTheme="minorEastAsia" w:hAnsi="Arial" w:cs="Arial"/>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76174429">
      <w:bodyDiv w:val="1"/>
      <w:marLeft w:val="0"/>
      <w:marRight w:val="0"/>
      <w:marTop w:val="0"/>
      <w:marBottom w:val="0"/>
      <w:divBdr>
        <w:top w:val="none" w:sz="0" w:space="0" w:color="auto"/>
        <w:left w:val="none" w:sz="0" w:space="0" w:color="auto"/>
        <w:bottom w:val="none" w:sz="0" w:space="0" w:color="auto"/>
        <w:right w:val="none" w:sz="0" w:space="0" w:color="auto"/>
      </w:divBdr>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6148964">
      <w:bodyDiv w:val="1"/>
      <w:marLeft w:val="0"/>
      <w:marRight w:val="0"/>
      <w:marTop w:val="0"/>
      <w:marBottom w:val="0"/>
      <w:divBdr>
        <w:top w:val="none" w:sz="0" w:space="0" w:color="auto"/>
        <w:left w:val="none" w:sz="0" w:space="0" w:color="auto"/>
        <w:bottom w:val="none" w:sz="0" w:space="0" w:color="auto"/>
        <w:right w:val="none" w:sz="0" w:space="0" w:color="auto"/>
      </w:divBdr>
    </w:div>
    <w:div w:id="329064476">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84247436">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5480295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4338195">
      <w:bodyDiv w:val="1"/>
      <w:marLeft w:val="0"/>
      <w:marRight w:val="0"/>
      <w:marTop w:val="0"/>
      <w:marBottom w:val="0"/>
      <w:divBdr>
        <w:top w:val="none" w:sz="0" w:space="0" w:color="auto"/>
        <w:left w:val="none" w:sz="0" w:space="0" w:color="auto"/>
        <w:bottom w:val="none" w:sz="0" w:space="0" w:color="auto"/>
        <w:right w:val="none" w:sz="0" w:space="0" w:color="auto"/>
      </w:divBdr>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8648733">
      <w:bodyDiv w:val="1"/>
      <w:marLeft w:val="0"/>
      <w:marRight w:val="0"/>
      <w:marTop w:val="0"/>
      <w:marBottom w:val="0"/>
      <w:divBdr>
        <w:top w:val="none" w:sz="0" w:space="0" w:color="auto"/>
        <w:left w:val="none" w:sz="0" w:space="0" w:color="auto"/>
        <w:bottom w:val="none" w:sz="0" w:space="0" w:color="auto"/>
        <w:right w:val="none" w:sz="0" w:space="0" w:color="auto"/>
      </w:divBdr>
    </w:div>
    <w:div w:id="1074813917">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60216747">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9483745">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4845823">
      <w:bodyDiv w:val="1"/>
      <w:marLeft w:val="0"/>
      <w:marRight w:val="0"/>
      <w:marTop w:val="0"/>
      <w:marBottom w:val="0"/>
      <w:divBdr>
        <w:top w:val="none" w:sz="0" w:space="0" w:color="auto"/>
        <w:left w:val="none" w:sz="0" w:space="0" w:color="auto"/>
        <w:bottom w:val="none" w:sz="0" w:space="0" w:color="auto"/>
        <w:right w:val="none" w:sz="0" w:space="0" w:color="auto"/>
      </w:divBdr>
    </w:div>
    <w:div w:id="1387291052">
      <w:bodyDiv w:val="1"/>
      <w:marLeft w:val="0"/>
      <w:marRight w:val="0"/>
      <w:marTop w:val="0"/>
      <w:marBottom w:val="0"/>
      <w:divBdr>
        <w:top w:val="none" w:sz="0" w:space="0" w:color="auto"/>
        <w:left w:val="none" w:sz="0" w:space="0" w:color="auto"/>
        <w:bottom w:val="none" w:sz="0" w:space="0" w:color="auto"/>
        <w:right w:val="none" w:sz="0" w:space="0" w:color="auto"/>
      </w:divBdr>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1188835">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71663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www.3gpp.org/ftp/TSG_RAN/WG4_Radio/TSGR4_92Bis/Docs/R4-1910793.zip" TargetMode="External"/><Relationship Id="rId26" Type="http://schemas.openxmlformats.org/officeDocument/2006/relationships/hyperlink" Target="http://www.3gpp.org/ftp/TSG_RAN/WG4_Radio/TSGR4_92Bis/Docs/R4-1911645.zip" TargetMode="External"/><Relationship Id="rId3" Type="http://schemas.openxmlformats.org/officeDocument/2006/relationships/customXml" Target="../customXml/item3.xml"/><Relationship Id="rId21" Type="http://schemas.openxmlformats.org/officeDocument/2006/relationships/hyperlink" Target="http://www.3gpp.org/ftp/TSG_RAN/WG4_Radio/TSGR4_92Bis/Docs/R4-1911135.zip" TargetMode="External"/><Relationship Id="rId34"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hyperlink" Target="http://www.3gpp.org/ftp/TSG_RAN/WG4_Radio/TSGR4_92Bis/Docs/R4-1910792.zip" TargetMode="External"/><Relationship Id="rId25" Type="http://schemas.openxmlformats.org/officeDocument/2006/relationships/hyperlink" Target="http://www.3gpp.org/ftp/TSG_RAN/WG4_Radio/TSGR4_92Bis/Docs/R4-1911615.zip"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TSG_RAN/WG4_Radio/TSGR4_92Bis/Docs/R4-1910751.zip" TargetMode="External"/><Relationship Id="rId20" Type="http://schemas.openxmlformats.org/officeDocument/2006/relationships/hyperlink" Target="http://www.3gpp.org/ftp/TSG_RAN/WG4_Radio/TSGR4_92Bis/Docs/R4-1911076.zip" TargetMode="External"/><Relationship Id="rId29" Type="http://schemas.openxmlformats.org/officeDocument/2006/relationships/hyperlink" Target="http://www.3gpp.org/ftp/TSG_RAN/WG4_Radio/TSGR4_92Bis/Docs/R4-191166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3gpp.org/ftp/TSG_RAN/WG4_Radio/TSGR4_92Bis/Docs/R4-1911207.zip" TargetMode="External"/><Relationship Id="rId32" Type="http://schemas.openxmlformats.org/officeDocument/2006/relationships/hyperlink" Target="http://www.3gpp.org/ftp/TSG_RAN/WG4_Radio/TSGR4_92Bis/Docs/R4-1911672.zip" TargetMode="External"/><Relationship Id="rId5" Type="http://schemas.openxmlformats.org/officeDocument/2006/relationships/numbering" Target="numbering.xml"/><Relationship Id="rId15" Type="http://schemas.openxmlformats.org/officeDocument/2006/relationships/hyperlink" Target="http://www.3gpp.org/ftp/TSG_RAN/WG4_Radio/TSGR4_92Bis/Docs/R4-1910750.zip" TargetMode="External"/><Relationship Id="rId23" Type="http://schemas.openxmlformats.org/officeDocument/2006/relationships/hyperlink" Target="http://www.3gpp.org/ftp/TSG_RAN/WG4_Radio/TSGR4_92Bis/Docs/R4-1911182.zip" TargetMode="External"/><Relationship Id="rId28" Type="http://schemas.openxmlformats.org/officeDocument/2006/relationships/hyperlink" Target="http://www.3gpp.org/ftp/TSG_RAN/WG4_Radio/TSGR4_92Bis/Docs/R4-1911668.zip" TargetMode="External"/><Relationship Id="rId10" Type="http://schemas.openxmlformats.org/officeDocument/2006/relationships/footnotes" Target="footnotes.xml"/><Relationship Id="rId19" Type="http://schemas.openxmlformats.org/officeDocument/2006/relationships/hyperlink" Target="http://www.3gpp.org/ftp/TSG_RAN/WG4_Radio/TSGR4_92Bis/Docs/R4-1910794.zip" TargetMode="External"/><Relationship Id="rId31" Type="http://schemas.openxmlformats.org/officeDocument/2006/relationships/hyperlink" Target="http://www.3gpp.org/ftp/TSG_RAN/WG4_Radio/TSGR4_92Bis/Docs/R4-191167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4_Radio/TSGR4_92Bis/Docs/R4-1910736.zip" TargetMode="External"/><Relationship Id="rId22" Type="http://schemas.openxmlformats.org/officeDocument/2006/relationships/hyperlink" Target="http://www.3gpp.org/ftp/TSG_RAN/WG4_Radio/TSGR4_92Bis/Docs/R4-1911170.zip" TargetMode="External"/><Relationship Id="rId27" Type="http://schemas.openxmlformats.org/officeDocument/2006/relationships/hyperlink" Target="http://www.3gpp.org/ftp/TSG_RAN/WG4_Radio/TSGR4_92Bis/Docs/R4-1911667.zip" TargetMode="External"/><Relationship Id="rId30" Type="http://schemas.openxmlformats.org/officeDocument/2006/relationships/hyperlink" Target="http://www.3gpp.org/ftp/TSG_RAN/WG4_Radio/TSGR4_92Bis/Docs/R4-1911670.zip" TargetMode="External"/><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e6f4219cc77da68ff3226b1a15435404">
  <xsd:schema xmlns:xsd="http://www.w3.org/2001/XMLSchema" xmlns:xs="http://www.w3.org/2001/XMLSchema" xmlns:p="http://schemas.microsoft.com/office/2006/metadata/properties" xmlns:ns3="6f846979-0e6f-42ff-8b87-e1893efeda99" targetNamespace="http://schemas.microsoft.com/office/2006/metadata/properties" ma:root="true" ma:fieldsID="7d5bf0d9fec692ad9356e741ff7cf22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7BBF1D-5FA7-42C0-8E0D-D4B9CBABB6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8079D4-09A7-44C6-8B19-35DD841A15D6}">
  <ds:schemaRefs>
    <ds:schemaRef ds:uri="http://schemas.microsoft.com/sharepoint/v3/contenttype/forms"/>
  </ds:schemaRefs>
</ds:datastoreItem>
</file>

<file path=customXml/itemProps3.xml><?xml version="1.0" encoding="utf-8"?>
<ds:datastoreItem xmlns:ds="http://schemas.openxmlformats.org/officeDocument/2006/customXml" ds:itemID="{70A7162B-EE07-4DB0-821D-3BC36B6E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FC3E48-1635-455E-BE5E-5130C6F3C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10</Pages>
  <Words>2751</Words>
  <Characters>15684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Shan3</cp:lastModifiedBy>
  <cp:revision>201</cp:revision>
  <cp:lastPrinted>2015-02-02T04:17:00Z</cp:lastPrinted>
  <dcterms:created xsi:type="dcterms:W3CDTF">2019-10-12T05:34:00Z</dcterms:created>
  <dcterms:modified xsi:type="dcterms:W3CDTF">2019-10-15T10:22:00Z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